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小升初语文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语文六大病句类型总结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  <w:t>　　（一）语序不当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1、关联词的位置不当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【例句】我不但信任他，而且以前反对过他的人，现在也信任他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要是一篇作品的思想有问题，那么文字即使很不错，也是要不得的。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【分析】如果两个分句的主语相同，那么关联词放在主语后面，如果两句话的主语不同，关联词则放在主语的前面。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2、多重定语的语序不当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【例句】他是一位优秀的有20多年教学经验的省重点中学的语文老师。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【分析】正确顺序：他是省重点中学（领属性的）的一位（数量）有20多年教学经验（动词短语）的优秀的（形容词）语文（名词）老师。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3、多重状语语序不当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【例句】在新闻发布中心许多记者昨天都同米卢热情的交谈。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【分析】状语应改在主语前面，否则为无主语。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4、分句的次序不当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【例句】在抗洪救灾的战斗中，经过四小时惊心动魄的同洪水搏斗，同志们奋不顾身地跳进汹涌澎湃的激流，保住了大坝，战胜了洪水。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【分析】分句应该按时空，逻辑等顺序排列。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  <w:t>　　(二)搭配不当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1、主谓搭配不当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【例句】我国棉花的生产，长期不能自给。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【分析】例句中的主语“生产”不能与谓语搭配，“长期不能自给”的主语应该是“棉花”，所以第一个分句应该调整为“我国生产的棉花”。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2、主宾搭配不当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【例句】他的家乡是广西桂林人。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【分析】主语“家乡”与宾语中心语“人”不搭配。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3、动宾搭配不当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【例句】解放前，爸爸和哥哥两人挣来的钱还不够养活一家人的生活。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【分析】动词“养活”的只能是人，不能是“生活”。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4、修饰成分与中心词搭配不当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【例句】这次大会上，对工资问题交换了广泛的意见。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【分析】修饰语和中心语搭配不当，不是意见广泛，而是交换的范围广泛，应该为“广泛地交换了意见”。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5、关联词搭配不当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【例句】我们中学生如果缺乏创新精神，也不能适应知识经济时代的要求。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【分析】关联词搭配不当，应将“也”改为“就”。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  <w:t>　（三）成分残缺或赘余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1、句子成分残缺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【例句】通过特级老师的这次讲课，对大家的启发很大。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他就主动参加与社会灾害性事故处理，化解风险，安定社会生活的责任。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只要有勤奋，肯吃苦，什么样的难题都难不倒你。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【分析】第一句缺主语，第二句缺谓语，第三句缺宾语。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2、句子成分赘余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【例句】篮球场上十位队员正在激烈的打比赛。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其实这是多虑的想法。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【分析】第一句谓语重复，应删去“打”。第二句语意堆砌，“虑”就是想，应删去“的想法”。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  <w:t>　　（四）结构混乱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【例句】我们向政府提意见是人民的责任。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听了他的报告，对我启发教育很大。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第一句把“我们向政府提意见”和“向政府提意见是人们的责任”两句意思凑在一块儿，应删去“我们”。第二句把“他的报告对我启发教育很大”与“听了他的报告，我受到很大的启发教育”两种句式杂糅在一起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  <w:t>　（五）表意不明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1、指代不明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【例句】有人主张接受，有人反对，他同意这种主张。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【分析】这种主张到底是指接受还是反对，交代不清。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2、句子歧义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【例句】妹妹找不到爸爸妈妈很着急。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【分析】不同的标点分隔有三重意思。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b/>
          <w:bCs/>
          <w:spacing w:val="10"/>
          <w:sz w:val="24"/>
          <w:szCs w:val="24"/>
        </w:rPr>
        <w:t>　（六）不合逻辑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1、自相矛盾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【例句】他是众多死难者中幸免的一个。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【分析】既然幸免，自然是没有死，怎么能说是死难中的一个呢？应改为：很多人死难了，他是幸免的一个。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2、范围不清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【例句】从事业的发展上看，还缺乏各项科学专家和各项人才。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【分析】各项人才包括科学家，不宜并列，应说各学科的专家个其他人才。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3、主客倒置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【例句】奥斯特洛夫斯基的《钢铁是怎样炼成的》对于中国青年是不陌生的。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【分析】主体是人，客体是物即作品，应是人对物不陌生。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4、否定不当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【例句】几年来，他无时无刻不忘搜集，整理民歌，积累了大量的资料。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【分析】“无时无刻”即任何时候都，句子表述刚好相反，可将“忘”改为“在”。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5、一面对两面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【例句】会不会用心观察，能不能重视积累，是提高写作水平的基础。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10"/>
          <w:sz w:val="24"/>
          <w:szCs w:val="24"/>
        </w:rPr>
        <w:t>　　【分析】“会不会”“能不能”是两个方面，后面提高是一方面。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B9E"/>
    <w:rsid w:val="000958AB"/>
    <w:rsid w:val="000F1B9E"/>
    <w:rsid w:val="00123B9B"/>
    <w:rsid w:val="002D342E"/>
    <w:rsid w:val="002E3539"/>
    <w:rsid w:val="00350DBA"/>
    <w:rsid w:val="003B5EAE"/>
    <w:rsid w:val="003D3BFF"/>
    <w:rsid w:val="006E54F9"/>
    <w:rsid w:val="00715DEC"/>
    <w:rsid w:val="007324AD"/>
    <w:rsid w:val="00913864"/>
    <w:rsid w:val="00975490"/>
    <w:rsid w:val="009B7A21"/>
    <w:rsid w:val="00AF682D"/>
    <w:rsid w:val="00C64B82"/>
    <w:rsid w:val="00CF576F"/>
    <w:rsid w:val="00EE2D99"/>
    <w:rsid w:val="00EF3A24"/>
    <w:rsid w:val="00F4727F"/>
    <w:rsid w:val="00FB5145"/>
    <w:rsid w:val="06DA19C9"/>
    <w:rsid w:val="0C7A3778"/>
    <w:rsid w:val="0D7823A6"/>
    <w:rsid w:val="15247F0C"/>
    <w:rsid w:val="16B447CE"/>
    <w:rsid w:val="1CB0381F"/>
    <w:rsid w:val="1E3A5EBC"/>
    <w:rsid w:val="280F778D"/>
    <w:rsid w:val="2FB43FD3"/>
    <w:rsid w:val="30E80B4C"/>
    <w:rsid w:val="328208EE"/>
    <w:rsid w:val="32EE5F07"/>
    <w:rsid w:val="32FD3F5A"/>
    <w:rsid w:val="33383877"/>
    <w:rsid w:val="376A5878"/>
    <w:rsid w:val="40942502"/>
    <w:rsid w:val="4409539F"/>
    <w:rsid w:val="451467E3"/>
    <w:rsid w:val="45C43104"/>
    <w:rsid w:val="473E1038"/>
    <w:rsid w:val="4B3969F9"/>
    <w:rsid w:val="5CE37E74"/>
    <w:rsid w:val="5F4D2B2C"/>
    <w:rsid w:val="678A786E"/>
    <w:rsid w:val="684C1EE9"/>
    <w:rsid w:val="68AB13AC"/>
    <w:rsid w:val="691E5706"/>
    <w:rsid w:val="74C62724"/>
    <w:rsid w:val="78CC4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标题 3 Char"/>
    <w:basedOn w:val="8"/>
    <w:link w:val="3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1480</Characters>
  <Lines>12</Lines>
  <Paragraphs>3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2014-12-19T02:40:00Z</dcterms:created>
  <dc:creator>zhu</dc:creator>
  <cp:lastModifiedBy>Administrator</cp:lastModifiedBy>
  <dcterms:modified xsi:type="dcterms:W3CDTF">2018-04-21T05:34:26Z</dcterms:modified>
  <dc:title>物理-中考复习重要点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