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B050"/>
          <w:sz w:val="32"/>
          <w:szCs w:val="32"/>
        </w:rPr>
      </w:pPr>
      <w:r>
        <w:rPr>
          <w:rFonts w:hint="eastAsia"/>
          <w:b/>
          <w:color w:val="00B050"/>
          <w:sz w:val="32"/>
          <w:szCs w:val="32"/>
        </w:rPr>
        <w:t>易错题专题</w:t>
      </w:r>
    </w:p>
    <w:p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一、填空题</w:t>
      </w:r>
    </w:p>
    <w:p>
      <w:pPr>
        <w:rPr>
          <w:szCs w:val="21"/>
        </w:rPr>
      </w:pPr>
      <w:r>
        <w:rPr>
          <w:rFonts w:hint="eastAsia"/>
        </w:rPr>
        <w:t>1、</w:t>
      </w:r>
      <w:r>
        <w:rPr>
          <w:rFonts w:hint="eastAsia"/>
          <w:szCs w:val="21"/>
        </w:rPr>
        <w:t>A＝2×3×a，B＝2×a×7，已知A、B的最大公约数是6，那么a=（　　）；A和B的最小公倍数是（　　）。</w:t>
      </w:r>
      <w:bookmarkStart w:id="0" w:name="_GoBack"/>
      <w:bookmarkEnd w:id="0"/>
    </w:p>
    <w:p>
      <w:pPr>
        <w:rPr>
          <w:szCs w:val="21"/>
        </w:rPr>
      </w:pPr>
      <w:r>
        <w:rPr>
          <w:rFonts w:hint="eastAsia"/>
          <w:szCs w:val="21"/>
        </w:rPr>
        <w:t>2、一个两位数，十位上的数字是a，个位数上的数字是b，用含有字母的式子表示是（　　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3、任意一个三角形至少有（　　）个锐角。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4、数A是数B的8倍（A、B都是不为0的自然数），它们的最大公约数是（       ），最小公倍数是（       ），A与B成（    ）比例。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5、能同时被2、3、5整除的数中，最小的两位数是（       ），最大的三位数是（       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6、A+B=20 , B+C=16 , C+A=18 , 则A + B + C =（       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7、如果</w:t>
      </w:r>
      <w:r>
        <w:rPr>
          <w:szCs w:val="21"/>
        </w:rPr>
        <w:drawing>
          <wp:inline distT="0" distB="0" distL="0" distR="0">
            <wp:extent cx="152400" cy="352425"/>
            <wp:effectExtent l="19050" t="0" r="0" b="0"/>
            <wp:docPr id="1" name="图片 1" descr="wps_clip_imag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_clip_image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=</w:t>
      </w:r>
      <w:r>
        <w:rPr>
          <w:szCs w:val="21"/>
        </w:rPr>
        <w:drawing>
          <wp:inline distT="0" distB="0" distL="0" distR="0">
            <wp:extent cx="152400" cy="352425"/>
            <wp:effectExtent l="19050" t="0" r="0" b="0"/>
            <wp:docPr id="2" name="图片 2" descr="wps_clip_imag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ps_clip_image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=</w:t>
      </w:r>
      <w:r>
        <w:rPr>
          <w:szCs w:val="21"/>
        </w:rPr>
        <w:drawing>
          <wp:inline distT="0" distB="0" distL="0" distR="0">
            <wp:extent cx="133350" cy="352425"/>
            <wp:effectExtent l="0" t="0" r="0" b="0"/>
            <wp:docPr id="3" name="图片 3" descr="wps_clip_imag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ps_clip_image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，那么a =（       ）, b =（       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8、两个高相等、底在半径之比是1∶2的圆柱体与圆锥体，它们的体积之比是（　　　）。</w:t>
      </w:r>
    </w:p>
    <w:p>
      <w:pPr>
        <w:rPr>
          <w:rFonts w:hint="eastAsia"/>
          <w:szCs w:val="21"/>
        </w:rPr>
      </w:pPr>
      <w:r>
        <w:rPr>
          <w:rFonts w:hint="eastAsia"/>
        </w:rPr>
        <w:t>9、</w:t>
      </w:r>
      <w:r>
        <w:rPr>
          <w:rFonts w:hint="eastAsia"/>
          <w:szCs w:val="21"/>
        </w:rPr>
        <w:t>甲数是乙数的1</w:t>
      </w:r>
      <w:r>
        <w:rPr>
          <w:szCs w:val="21"/>
        </w:rPr>
        <w:drawing>
          <wp:inline distT="0" distB="0" distL="0" distR="0">
            <wp:extent cx="152400" cy="342900"/>
            <wp:effectExtent l="0" t="0" r="0" b="0"/>
            <wp:docPr id="22" name="图片 22" descr="wps_clip_image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wps_clip_image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倍，乙数比甲数少（     ）%，当甲数是2吨时，乙数是（      ）千克。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10、一个长方体的表面积是40立方厘米，把它平均分开，正好成为两个相同的正方体，每个正方体的表面积是（    ）。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11、甲乙两个容积相同的瓶子分别装满盐水，已知甲瓶中盐、水的比是2︰9，乙瓶中盐、水的比是3︰10，现在把甲、乙两瓶水混合在一起，则混合盐水中，盐与盐水的比是（     ）。</w:t>
      </w:r>
    </w:p>
    <w:p>
      <w:pPr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/>
        </w:rPr>
        <w:t>12、</w:t>
      </w:r>
      <w:r>
        <w:rPr>
          <w:rFonts w:ascii="宋体" w:hAnsi="宋体" w:cs="宋体"/>
          <w:color w:val="000000"/>
          <w:kern w:val="0"/>
          <w:szCs w:val="21"/>
        </w:rPr>
        <w:t>有一根20厘米长的铁丝，用它围成一个对边都是4厘米的四边形，这个四边形可能是</w:t>
      </w:r>
      <w:r>
        <w:rPr>
          <w:rFonts w:hint="eastAsia" w:ascii="宋体" w:hAnsi="宋体" w:cs="宋体"/>
          <w:color w:val="000000"/>
          <w:kern w:val="0"/>
          <w:szCs w:val="21"/>
        </w:rPr>
        <w:t>（      ）。</w:t>
      </w:r>
    </w:p>
    <w:p>
      <w:pPr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13、</w:t>
      </w:r>
      <w:r>
        <w:rPr>
          <w:rFonts w:ascii="宋体" w:hAnsi="宋体" w:cs="宋体"/>
          <w:color w:val="000000"/>
          <w:kern w:val="0"/>
          <w:szCs w:val="21"/>
        </w:rPr>
        <w:t>把甲班人数的1/8调入乙班后两班人数相等，原来甲、乙两班人数比是( 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  </w:t>
      </w:r>
      <w:r>
        <w:rPr>
          <w:rFonts w:ascii="宋体" w:hAnsi="宋体" w:cs="宋体"/>
          <w:color w:val="000000"/>
          <w:kern w:val="0"/>
          <w:szCs w:val="21"/>
        </w:rPr>
        <w:t xml:space="preserve"> )。</w:t>
      </w:r>
    </w:p>
    <w:p>
      <w:pPr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14、</w:t>
      </w:r>
      <w:r>
        <w:rPr>
          <w:rFonts w:ascii="宋体" w:hAnsi="宋体" w:cs="宋体"/>
          <w:color w:val="000000"/>
          <w:kern w:val="0"/>
          <w:szCs w:val="21"/>
        </w:rPr>
        <w:t xml:space="preserve">A除B的商是2，则A∶B=( 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hAnsi="宋体" w:cs="宋体"/>
          <w:color w:val="000000"/>
          <w:kern w:val="0"/>
          <w:szCs w:val="21"/>
        </w:rPr>
        <w:t>)∶( 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hAnsi="宋体" w:cs="宋体"/>
          <w:color w:val="000000"/>
          <w:kern w:val="0"/>
          <w:szCs w:val="21"/>
        </w:rPr>
        <w:t xml:space="preserve"> )。</w:t>
      </w:r>
    </w:p>
    <w:p>
      <w:pPr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15、</w:t>
      </w:r>
      <w:r>
        <w:rPr>
          <w:rFonts w:ascii="宋体" w:hAnsi="宋体" w:cs="宋体"/>
          <w:color w:val="000000"/>
          <w:kern w:val="0"/>
          <w:szCs w:val="21"/>
        </w:rPr>
        <w:t>甲数的5/8等于乙数的5/12，甲数∶乙数=( 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hAnsi="宋体" w:cs="宋体"/>
          <w:color w:val="000000"/>
          <w:kern w:val="0"/>
          <w:szCs w:val="21"/>
        </w:rPr>
        <w:t xml:space="preserve"> )∶(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</w:t>
      </w:r>
      <w:r>
        <w:rPr>
          <w:rFonts w:ascii="宋体" w:hAnsi="宋体" w:cs="宋体"/>
          <w:color w:val="000000"/>
          <w:kern w:val="0"/>
          <w:szCs w:val="21"/>
        </w:rPr>
        <w:t>  )。</w:t>
      </w:r>
    </w:p>
    <w:p>
      <w:pPr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rPr>
          <w:rFonts w:hint="eastAsia"/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二、判断题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1、面积相等的两个三角形一定能拼成一个平行四边形。 （       ）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2、正方形有4条对称轴，平行四边形有2条对称轴。  （       ）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3、一个长方形的长和宽都增加5厘米，它的面积就增加25平方厘米。（  　）   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4、某种手机的价格先降价5%，又降价10%，现价是原价的85%。（  　）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5、圆的周长是它半径的3.14倍（  　）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6、边长是4厘米的正方形，它的面积和周长都相等。（  　）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7、两个面积相等的三角形一定可以拼成一个平行四边形。（      ）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8、长度单位之间的进率是10，面积单位之间的进率是100，体积单位之间的进率是1000。（　  ）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9、一段路程，甲行完全程要4小时，乙要5小时，甲乙两人的速度比是4︰5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10、平角是一条直线。（       ）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11、a和b互质 , b和c互质 , 那么a和c一定互质（　　）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12、今年小军比小明大a岁，5年后，小军就比小明大（a+5）岁。（　　　）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13、20以内所有质数的和是77。（　　）</w:t>
      </w:r>
    </w:p>
    <w:p>
      <w:pPr>
        <w:rPr>
          <w:rFonts w:hint="eastAsia"/>
          <w:kern w:val="0"/>
          <w:szCs w:val="21"/>
        </w:rPr>
      </w:pPr>
      <w:r>
        <w:rPr>
          <w:rFonts w:hint="eastAsia"/>
          <w:szCs w:val="21"/>
        </w:rPr>
        <w:t>14、</w:t>
      </w:r>
      <w:r>
        <w:rPr>
          <w:rFonts w:hint="eastAsia"/>
          <w:kern w:val="0"/>
          <w:szCs w:val="21"/>
        </w:rPr>
        <w:t>圆锥的体积比圆柱体积小</w:t>
      </w:r>
      <w:r>
        <w:rPr>
          <w:kern w:val="0"/>
          <w:szCs w:val="21"/>
        </w:rPr>
        <w:drawing>
          <wp:inline distT="0" distB="0" distL="0" distR="0">
            <wp:extent cx="152400" cy="238125"/>
            <wp:effectExtent l="19050" t="0" r="0" b="0"/>
            <wp:docPr id="25" name="图片 25" descr="wps_clip_imag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wps_clip_image9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szCs w:val="21"/>
        </w:rPr>
        <w:t>。(    ）</w:t>
      </w:r>
    </w:p>
    <w:p>
      <w:pPr>
        <w:rPr>
          <w:rFonts w:hint="eastAsia"/>
          <w:kern w:val="0"/>
          <w:szCs w:val="21"/>
        </w:rPr>
      </w:pPr>
      <w:r>
        <w:rPr>
          <w:rFonts w:hint="eastAsia"/>
          <w:szCs w:val="21"/>
        </w:rPr>
        <w:t>15、</w:t>
      </w:r>
      <w:r>
        <w:rPr>
          <w:rFonts w:hint="eastAsia"/>
          <w:kern w:val="0"/>
          <w:szCs w:val="21"/>
        </w:rPr>
        <w:t>如果圆柱体积是圆锥体积的3倍，那么它们一定等底等高。(    )</w:t>
      </w:r>
    </w:p>
    <w:p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16、大小两圆直径比是3︰2，如果两个圆直径都扩大5倍，则大小圆的面积比15︰10。（　 ）</w:t>
      </w:r>
    </w:p>
    <w:p>
      <w:pPr>
        <w:rPr>
          <w:rFonts w:hint="eastAsia"/>
          <w:kern w:val="0"/>
          <w:szCs w:val="21"/>
        </w:rPr>
      </w:pPr>
    </w:p>
    <w:p>
      <w:pPr>
        <w:rPr>
          <w:rFonts w:hint="eastAsia"/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三、计算题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drawing>
          <wp:inline distT="0" distB="0" distL="0" distR="0">
            <wp:extent cx="209550" cy="323850"/>
            <wp:effectExtent l="0" t="0" r="0" b="0"/>
            <wp:docPr id="30" name="图片 30" descr="wps_clip_imag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wps_clip_image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+</w:t>
      </w:r>
      <w:r>
        <w:rPr>
          <w:szCs w:val="21"/>
        </w:rPr>
        <w:drawing>
          <wp:inline distT="0" distB="0" distL="0" distR="0">
            <wp:extent cx="228600" cy="323850"/>
            <wp:effectExtent l="19050" t="0" r="0" b="0"/>
            <wp:docPr id="31" name="图片 31" descr="wps_clip_imag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wps_clip_image7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）×23+</w:t>
      </w:r>
      <w:r>
        <w:rPr>
          <w:szCs w:val="21"/>
        </w:rPr>
        <w:drawing>
          <wp:inline distT="0" distB="0" distL="0" distR="0">
            <wp:extent cx="228600" cy="219075"/>
            <wp:effectExtent l="19050" t="0" r="0" b="0"/>
            <wp:docPr id="32" name="图片 32" descr="wps_clip_imag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wps_clip_image7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　   　　2÷7×</w:t>
      </w:r>
      <w:r>
        <w:rPr>
          <w:szCs w:val="21"/>
        </w:rPr>
        <w:drawing>
          <wp:inline distT="0" distB="0" distL="0" distR="0">
            <wp:extent cx="152400" cy="323850"/>
            <wp:effectExtent l="0" t="0" r="0" b="0"/>
            <wp:docPr id="33" name="图片 33" descr="wps_clip_imag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wps_clip_image7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　  </w:t>
      </w:r>
      <w:r>
        <w:rPr>
          <w:szCs w:val="21"/>
        </w:rPr>
        <w:drawing>
          <wp:inline distT="0" distB="0" distL="0" distR="0">
            <wp:extent cx="133350" cy="323850"/>
            <wp:effectExtent l="0" t="0" r="0" b="0"/>
            <wp:docPr id="34" name="图片 34" descr="wps_clip_imag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wps_clip_image7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＋</w:t>
      </w:r>
      <w:r>
        <w:rPr>
          <w:szCs w:val="21"/>
        </w:rPr>
        <w:drawing>
          <wp:inline distT="0" distB="0" distL="0" distR="0">
            <wp:extent cx="152400" cy="257175"/>
            <wp:effectExtent l="19050" t="0" r="0" b="0"/>
            <wp:docPr id="35" name="图片 35" descr="wps_clip_image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wps_clip_image7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－</w:t>
      </w:r>
      <w:r>
        <w:rPr>
          <w:szCs w:val="21"/>
        </w:rPr>
        <w:drawing>
          <wp:inline distT="0" distB="0" distL="0" distR="0">
            <wp:extent cx="133350" cy="323850"/>
            <wp:effectExtent l="0" t="0" r="0" b="0"/>
            <wp:docPr id="36" name="图片 36" descr="wps_clip_image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wps_clip_image7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＋</w:t>
      </w:r>
      <w:r>
        <w:rPr>
          <w:szCs w:val="21"/>
        </w:rPr>
        <w:drawing>
          <wp:inline distT="0" distB="0" distL="0" distR="0">
            <wp:extent cx="152400" cy="323850"/>
            <wp:effectExtent l="0" t="0" r="0" b="0"/>
            <wp:docPr id="37" name="图片 37" descr="wps_clip_imag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wps_clip_image7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　   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szCs w:val="21"/>
        </w:rPr>
        <w:drawing>
          <wp:inline distT="0" distB="0" distL="0" distR="0">
            <wp:extent cx="152400" cy="219075"/>
            <wp:effectExtent l="0" t="0" r="0" b="0"/>
            <wp:docPr id="38" name="图片 38" descr="wps_clip_imag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wps_clip_image8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×</w:t>
      </w:r>
      <w:r>
        <w:rPr>
          <w:szCs w:val="21"/>
        </w:rPr>
        <w:drawing>
          <wp:inline distT="0" distB="0" distL="0" distR="0">
            <wp:extent cx="133350" cy="323850"/>
            <wp:effectExtent l="0" t="0" r="0" b="0"/>
            <wp:docPr id="39" name="图片 39" descr="wps_clip_imag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wps_clip_image8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＋</w:t>
      </w:r>
      <w:r>
        <w:rPr>
          <w:szCs w:val="21"/>
        </w:rPr>
        <w:drawing>
          <wp:inline distT="0" distB="0" distL="0" distR="0">
            <wp:extent cx="152400" cy="323850"/>
            <wp:effectExtent l="0" t="0" r="0" b="0"/>
            <wp:docPr id="40" name="图片 40" descr="wps_clip_image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wps_clip_image8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×</w:t>
      </w:r>
      <w:r>
        <w:rPr>
          <w:szCs w:val="21"/>
        </w:rPr>
        <w:drawing>
          <wp:inline distT="0" distB="0" distL="0" distR="0">
            <wp:extent cx="133350" cy="323850"/>
            <wp:effectExtent l="0" t="0" r="0" b="0"/>
            <wp:docPr id="41" name="图片 41" descr="wps_clip_image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wps_clip_image8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          </w:t>
      </w:r>
      <w:r>
        <w:rPr>
          <w:szCs w:val="21"/>
        </w:rPr>
        <w:drawing>
          <wp:inline distT="0" distB="0" distL="0" distR="0">
            <wp:extent cx="133350" cy="323850"/>
            <wp:effectExtent l="0" t="0" r="0" b="0"/>
            <wp:docPr id="42" name="图片 42" descr="wps_clip_image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wps_clip_image8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×</w:t>
      </w:r>
      <w:r>
        <w:rPr>
          <w:rFonts w:hint="eastAsia"/>
          <w:szCs w:val="21"/>
        </w:rPr>
        <w:t>98＋</w:t>
      </w:r>
      <w:r>
        <w:rPr>
          <w:szCs w:val="21"/>
        </w:rPr>
        <w:drawing>
          <wp:inline distT="0" distB="0" distL="0" distR="0">
            <wp:extent cx="133350" cy="323850"/>
            <wp:effectExtent l="19050" t="0" r="0" b="0"/>
            <wp:docPr id="43" name="图片 43" descr="wps_clip_image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wps_clip_image8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×</w:t>
      </w:r>
      <w:r>
        <w:rPr>
          <w:rFonts w:hint="eastAsia"/>
          <w:szCs w:val="21"/>
        </w:rPr>
        <w:t>100         17－17×</w:t>
      </w:r>
      <w:r>
        <w:rPr>
          <w:szCs w:val="21"/>
        </w:rPr>
        <w:drawing>
          <wp:inline distT="0" distB="0" distL="0" distR="0">
            <wp:extent cx="209550" cy="257175"/>
            <wp:effectExtent l="19050" t="0" r="0" b="0"/>
            <wp:docPr id="44" name="图片 44" descr="wps_clip_imag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wps_clip_image8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　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四、解决问题</w:t>
      </w:r>
    </w:p>
    <w:p>
      <w:pPr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/>
          <w:szCs w:val="21"/>
        </w:rPr>
        <w:t>1、</w:t>
      </w:r>
      <w:r>
        <w:rPr>
          <w:rFonts w:ascii="宋体" w:hAnsi="宋体" w:cs="宋体"/>
          <w:color w:val="000000"/>
          <w:kern w:val="0"/>
          <w:szCs w:val="21"/>
        </w:rPr>
        <w:t>有一个等腰三角形，它的两个角的度数比是1：2，这个三角形按角分类可能是什么三角形？</w:t>
      </w:r>
    </w:p>
    <w:p>
      <w:pPr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2、</w:t>
      </w:r>
      <w:r>
        <w:rPr>
          <w:rFonts w:hint="eastAsia"/>
          <w:szCs w:val="21"/>
        </w:rPr>
        <w:t>学校把植树任务按3︰5分配给四、五两个年级。五年级栽了108棵，超过了原分配任务的</w:t>
      </w:r>
      <w:r>
        <w:rPr>
          <w:szCs w:val="21"/>
        </w:rPr>
        <w:drawing>
          <wp:inline distT="0" distB="0" distL="0" distR="0">
            <wp:extent cx="133350" cy="390525"/>
            <wp:effectExtent l="0" t="0" r="0" b="0"/>
            <wp:docPr id="525" name="图片 525" descr="wps_clip_image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图片 525" descr="wps_clip_image8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，四年级原来要植树多少棵？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3、</w:t>
      </w:r>
      <w:r>
        <w:rPr>
          <w:rFonts w:hint="eastAsia" w:ascii="宋体" w:hAnsi="宋体"/>
          <w:szCs w:val="21"/>
        </w:rPr>
        <w:t>从A地到B地甲车要3小时行完，乙车要4小时行完，两车同时从AB两地相对开出，相遇时甲车比乙车多行48千米。全程多少千米？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szCs w:val="21"/>
        </w:rPr>
        <w:t>4、</w:t>
      </w:r>
      <w:r>
        <w:rPr>
          <w:rFonts w:ascii="宋体" w:hAnsi="宋体" w:cs="宋体"/>
          <w:color w:val="000000"/>
          <w:kern w:val="0"/>
          <w:szCs w:val="21"/>
        </w:rPr>
        <w:t>一台洗衣机原价1450元，现降价20%出售，但售价仍比成本高1/9。这台洗衣机成本多少元？</w:t>
      </w:r>
    </w:p>
    <w:p>
      <w:pPr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5、</w:t>
      </w:r>
      <w:r>
        <w:rPr>
          <w:rFonts w:ascii="宋体" w:hAnsi="宋体" w:cs="宋体"/>
          <w:color w:val="000000"/>
          <w:kern w:val="0"/>
          <w:szCs w:val="21"/>
        </w:rPr>
        <w:t>某数的小数点向左移动一位，比原数少了41.4，原来这个数是多少？</w:t>
      </w:r>
    </w:p>
    <w:p>
      <w:pPr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6、</w:t>
      </w:r>
      <w:r>
        <w:rPr>
          <w:rFonts w:hint="eastAsia"/>
          <w:color w:val="000000"/>
          <w:spacing w:val="15"/>
          <w:sz w:val="20"/>
          <w:szCs w:val="20"/>
          <w:shd w:val="clear" w:color="auto" w:fill="FFFFFF"/>
        </w:rPr>
        <w:t>甲、乙两个数，甲数除以乙数商2余17，乙数的10倍除以甲数商3余45．求甲、乙二数．</w:t>
      </w:r>
    </w:p>
    <w:p>
      <w:pPr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rPr>
          <w:rFonts w:hint="eastAsia"/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五、图形题</w:t>
      </w:r>
    </w:p>
    <w:p>
      <w:pPr>
        <w:rPr>
          <w:rFonts w:hint="eastAsia" w:ascii="宋体" w:hAnsi="宋体" w:eastAsia="宋体" w:cs="宋体"/>
          <w:color w:val="000000"/>
          <w:spacing w:val="15"/>
          <w:kern w:val="0"/>
          <w:sz w:val="20"/>
          <w:szCs w:val="20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1、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0"/>
          <w:szCs w:val="20"/>
          <w:shd w:val="clear" w:color="auto" w:fill="FFFFFF"/>
        </w:rPr>
        <w:t>一个三角形三个顶点的位置分别是A（7，5），B（3，8），C（3，5）．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color w:val="000000"/>
          <w:spacing w:val="15"/>
          <w:kern w:val="0"/>
          <w:sz w:val="20"/>
          <w:szCs w:val="20"/>
          <w:shd w:val="clear" w:color="auto" w:fill="FFFFFF"/>
        </w:rPr>
        <w:t>（1）在方格纸内画出这个三角形，并标上字母．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color w:val="000000"/>
          <w:spacing w:val="15"/>
          <w:kern w:val="0"/>
          <w:sz w:val="20"/>
          <w:szCs w:val="20"/>
          <w:shd w:val="clear" w:color="auto" w:fill="FFFFFF"/>
        </w:rPr>
        <w:t>（2）画出这个三角形绕A点逆时针旋转90°后的图形．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color w:val="000000"/>
          <w:spacing w:val="15"/>
          <w:kern w:val="0"/>
          <w:sz w:val="20"/>
          <w:szCs w:val="20"/>
          <w:shd w:val="clear" w:color="auto" w:fill="FFFFFF"/>
        </w:rPr>
        <w:t>（3）用数对分别表示旋转后B点和C点对应的位置B</w:t>
      </w:r>
      <w:r>
        <w:rPr>
          <w:rFonts w:ascii="Arial" w:hAnsi="Arial" w:eastAsia="宋体" w:cs="Arial"/>
          <w:color w:val="000000"/>
          <w:spacing w:val="15"/>
          <w:kern w:val="0"/>
          <w:sz w:val="17"/>
          <w:szCs w:val="17"/>
          <w:shd w:val="clear" w:color="auto" w:fill="FFFFFF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0"/>
          <w:szCs w:val="20"/>
          <w:shd w:val="clear" w:color="auto" w:fill="FFFFFF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0"/>
          <w:szCs w:val="20"/>
          <w:shd w:val="clear" w:color="auto" w:fill="FFFFFF"/>
        </w:rPr>
        <w:t>， ），C</w:t>
      </w:r>
      <w:r>
        <w:rPr>
          <w:rFonts w:ascii="Arial" w:hAnsi="Arial" w:eastAsia="宋体" w:cs="Arial"/>
          <w:color w:val="000000"/>
          <w:spacing w:val="15"/>
          <w:kern w:val="0"/>
          <w:sz w:val="17"/>
          <w:szCs w:val="17"/>
          <w:shd w:val="clear" w:color="auto" w:fill="FFFFFF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0"/>
          <w:szCs w:val="20"/>
          <w:shd w:val="clear" w:color="auto" w:fill="FFFFFF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0"/>
          <w:szCs w:val="20"/>
          <w:shd w:val="clear" w:color="auto" w:fill="FFFFFF"/>
        </w:rPr>
        <w:t>， ）．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2886075" cy="2228850"/>
            <wp:effectExtent l="19050" t="0" r="9525" b="0"/>
            <wp:docPr id="528" name="图片 528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图片 528" descr="菁优网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color w:val="000000"/>
          <w:spacing w:val="15"/>
          <w:kern w:val="0"/>
          <w:sz w:val="20"/>
          <w:szCs w:val="20"/>
          <w:shd w:val="clear" w:color="auto" w:fill="FFFFFF"/>
        </w:rPr>
      </w:pPr>
    </w:p>
    <w:p>
      <w:pPr>
        <w:rPr>
          <w:rFonts w:hint="eastAsia"/>
          <w:color w:val="000000"/>
          <w:spacing w:val="15"/>
          <w:sz w:val="20"/>
          <w:szCs w:val="2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0"/>
          <w:szCs w:val="20"/>
          <w:shd w:val="clear" w:color="auto" w:fill="FFFFFF"/>
        </w:rPr>
        <w:t>2、</w:t>
      </w:r>
      <w:r>
        <w:rPr>
          <w:rFonts w:hint="eastAsia"/>
          <w:color w:val="000000"/>
          <w:spacing w:val="15"/>
          <w:sz w:val="20"/>
          <w:szCs w:val="20"/>
          <w:shd w:val="clear" w:color="auto" w:fill="FFFFFF"/>
        </w:rPr>
        <w:t>一个等腰三角形ABC（如图），它的周长是28厘米，其中两条边上的高分别是5厘米（AD）和4厘米（BE），这个等腰三角形的面积是多少平方厘米？</w:t>
      </w:r>
      <w:r>
        <w:drawing>
          <wp:inline distT="0" distB="0" distL="0" distR="0">
            <wp:extent cx="1190625" cy="1352550"/>
            <wp:effectExtent l="19050" t="0" r="9525" b="0"/>
            <wp:docPr id="530" name="图片 530" descr="c:\DOCUME~1\ADMINI~1\APPLIC~1\360se6\USERDA~1\Temp\dd825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图片 530" descr="c:\DOCUME~1\ADMINI~1\APPLIC~1\360se6\USERDA~1\Temp\dd825379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0000"/>
          <w:spacing w:val="15"/>
          <w:sz w:val="20"/>
          <w:szCs w:val="20"/>
          <w:shd w:val="clear" w:color="auto" w:fill="FFFFFF"/>
        </w:rPr>
      </w:pPr>
    </w:p>
    <w:p>
      <w:pPr>
        <w:rPr>
          <w:rFonts w:hint="eastAsia"/>
          <w:color w:val="000000"/>
          <w:spacing w:val="15"/>
          <w:sz w:val="20"/>
          <w:szCs w:val="20"/>
          <w:shd w:val="clear" w:color="auto" w:fill="FFFFFF"/>
        </w:rPr>
      </w:pPr>
      <w:r>
        <w:rPr>
          <w:rFonts w:hint="eastAsia"/>
          <w:color w:val="000000"/>
          <w:spacing w:val="15"/>
          <w:sz w:val="20"/>
          <w:szCs w:val="20"/>
          <w:shd w:val="clear" w:color="auto" w:fill="FFFFFF"/>
        </w:rPr>
        <w:t>3、如图，圆O的直径AB为8厘米，CO⊥AB，求阴影部分的面积．</w:t>
      </w:r>
    </w:p>
    <w:p>
      <w:pPr>
        <w:rPr>
          <w:rFonts w:hint="eastAsia"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1276350" cy="1190625"/>
            <wp:effectExtent l="19050" t="0" r="0" b="0"/>
            <wp:docPr id="533" name="图片 533" descr="c:\DOCUME~1\ADMINI~1\APPLIC~1\360se6\USERDA~1\Temp\7d6a86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" name="图片 533" descr="c:\DOCUME~1\ADMINI~1\APPLIC~1\360se6\USERDA~1\Temp\7d6a86dd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rPr>
          <w:rFonts w:hint="eastAsia"/>
          <w:color w:val="000000"/>
          <w:spacing w:val="15"/>
          <w:sz w:val="20"/>
          <w:szCs w:val="20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Cs w:val="21"/>
        </w:rPr>
        <w:t>4、</w:t>
      </w:r>
      <w:r>
        <w:rPr>
          <w:rFonts w:hint="eastAsia"/>
          <w:color w:val="000000"/>
          <w:spacing w:val="15"/>
          <w:sz w:val="20"/>
          <w:szCs w:val="20"/>
          <w:shd w:val="clear" w:color="auto" w:fill="FFFFFF"/>
        </w:rPr>
        <w:t>一个高是10分米的圆柱形木料，将底面分成若干个相等的扇形，垂直切开后再拼成一个近似的长方体，结果表面积比原来增加了80平分米，这个圆柱形木料的体积是多少立分米？</w:t>
      </w:r>
    </w:p>
    <w:p>
      <w:pPr>
        <w:rPr>
          <w:rFonts w:hint="eastAsia" w:ascii="宋体" w:hAnsi="宋体" w:eastAsia="宋体" w:cs="宋体"/>
          <w:kern w:val="0"/>
          <w:szCs w:val="21"/>
        </w:rPr>
      </w:pPr>
      <w:r>
        <w:drawing>
          <wp:inline distT="0" distB="0" distL="0" distR="0">
            <wp:extent cx="1428750" cy="609600"/>
            <wp:effectExtent l="19050" t="0" r="0" b="0"/>
            <wp:docPr id="536" name="图片 536" descr="c:\DOCUME~1\ADMINI~1\APPLIC~1\360se6\USERDA~1\Temp\0188c3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图片 536" descr="c:\DOCUME~1\ADMINI~1\APPLIC~1\360se6\USERDA~1\Temp\0188c3a3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kern w:val="0"/>
          <w:szCs w:val="21"/>
        </w:rPr>
      </w:pPr>
    </w:p>
    <w:p>
      <w:pPr>
        <w:rPr>
          <w:rFonts w:hint="eastAsia" w:ascii="宋体" w:hAnsi="宋体" w:eastAsia="宋体" w:cs="宋体"/>
          <w:kern w:val="0"/>
          <w:szCs w:val="21"/>
        </w:rPr>
      </w:pPr>
    </w:p>
    <w:p>
      <w:pPr>
        <w:rPr>
          <w:rFonts w:hint="eastAsia" w:ascii="宋体" w:hAnsi="宋体" w:eastAsia="宋体" w:cs="宋体"/>
          <w:kern w:val="0"/>
          <w:szCs w:val="21"/>
        </w:rPr>
      </w:pPr>
    </w:p>
    <w:p>
      <w:pPr>
        <w:rPr>
          <w:rFonts w:hint="eastAsia" w:ascii="宋体" w:hAnsi="宋体" w:eastAsia="宋体" w:cs="宋体"/>
          <w:kern w:val="0"/>
          <w:szCs w:val="21"/>
        </w:rPr>
      </w:pPr>
    </w:p>
    <w:p>
      <w:pPr>
        <w:rPr>
          <w:rFonts w:hint="eastAsia" w:ascii="宋体" w:hAnsi="宋体" w:eastAsia="宋体" w:cs="宋体"/>
          <w:kern w:val="0"/>
          <w:szCs w:val="21"/>
        </w:rPr>
      </w:pPr>
    </w:p>
    <w:p>
      <w:pPr>
        <w:rPr>
          <w:rFonts w:hint="eastAsia" w:ascii="Times New Roman" w:hAnsi="Times New Roman" w:eastAsia="宋体" w:cs="Times New Roman"/>
          <w:color w:val="000000"/>
          <w:spacing w:val="15"/>
          <w:kern w:val="0"/>
          <w:sz w:val="23"/>
          <w:szCs w:val="23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Cs w:val="21"/>
        </w:rPr>
        <w:t>5、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0"/>
          <w:szCs w:val="20"/>
          <w:shd w:val="clear" w:color="auto" w:fill="FFFFFF"/>
        </w:rPr>
        <w:t>如图，两根铁棒直立于桶底水平的桶中，在桶中加入水后，一根铁棒在水面以上的长度是总长的</w:t>
      </w:r>
      <w:r>
        <w:rPr>
          <w:rFonts w:ascii="宋体" w:hAnsi="宋体" w:eastAsia="宋体" w:cs="宋体"/>
          <w:color w:val="000000"/>
          <w:spacing w:val="15"/>
          <w:kern w:val="0"/>
          <w:position w:val="-24"/>
          <w:sz w:val="20"/>
          <w:szCs w:val="20"/>
          <w:shd w:val="clear" w:color="auto" w:fill="FFFFFF"/>
        </w:rPr>
        <w:object>
          <v:shape id="_x0000_i102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31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pacing w:val="15"/>
          <w:kern w:val="0"/>
          <w:sz w:val="20"/>
          <w:szCs w:val="20"/>
          <w:shd w:val="clear" w:color="auto" w:fill="FFFFFF"/>
        </w:rPr>
        <w:t>，另一根木棒在水面以上的长度是总长的</w:t>
      </w:r>
      <w:r>
        <w:rPr>
          <w:rFonts w:ascii="宋体" w:hAnsi="宋体" w:eastAsia="宋体" w:cs="宋体"/>
          <w:color w:val="000000"/>
          <w:spacing w:val="15"/>
          <w:kern w:val="0"/>
          <w:position w:val="-24"/>
          <w:sz w:val="20"/>
          <w:szCs w:val="20"/>
          <w:shd w:val="clear" w:color="auto" w:fill="FFFFFF"/>
        </w:rPr>
        <w:object>
          <v:shape id="_x0000_i1026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33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pacing w:val="15"/>
          <w:kern w:val="0"/>
          <w:sz w:val="20"/>
          <w:szCs w:val="20"/>
          <w:shd w:val="clear" w:color="auto" w:fill="FFFFFF"/>
        </w:rPr>
        <w:t>．已知两根铁棒的长度之和是31厘米，桶内水深多少厘米？</w:t>
      </w:r>
    </w:p>
    <w:p>
      <w:pPr>
        <w:rPr>
          <w:rFonts w:hint="eastAsia" w:ascii="宋体" w:hAnsi="宋体" w:eastAsia="宋体" w:cs="宋体"/>
          <w:kern w:val="0"/>
          <w:szCs w:val="21"/>
        </w:rPr>
      </w:pPr>
      <w:r>
        <w:drawing>
          <wp:inline distT="0" distB="0" distL="0" distR="0">
            <wp:extent cx="923925" cy="1333500"/>
            <wp:effectExtent l="19050" t="0" r="9525" b="0"/>
            <wp:docPr id="547" name="图片 547" descr="c:\DOCUME~1\ADMINI~1\APPLIC~1\360se6\USERDA~1\Temp\2d16c4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" name="图片 547" descr="c:\DOCUME~1\ADMINI~1\APPLIC~1\360se6\USERDA~1\Temp\2d16c4c9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kern w:val="0"/>
          <w:szCs w:val="21"/>
        </w:rPr>
      </w:pPr>
    </w:p>
    <w:p>
      <w:pPr>
        <w:rPr>
          <w:rFonts w:hint="eastAsia" w:ascii="宋体" w:hAnsi="宋体" w:eastAsia="宋体" w:cs="宋体"/>
          <w:kern w:val="0"/>
          <w:szCs w:val="21"/>
        </w:rPr>
      </w:pP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0"/>
          <w:szCs w:val="20"/>
          <w:shd w:val="clear" w:color="auto" w:fill="FFFFFF"/>
        </w:rPr>
        <w:t>6、某商场为提高彩电销售人员的积极性，制定了新的工资分配方案．方案规定：每位销售人员的工资总额=基本工资十奖励工资，每位销售人员的月销售定额为10000元，在销售定额内，得基本工资200元；超过销售定额，超过部分的销售额按相应比例作为奖励工资．奖励工资发放比例如下表所示．</w:t>
      </w:r>
    </w:p>
    <w:tbl>
      <w:tblPr>
        <w:tblStyle w:val="6"/>
        <w:tblW w:w="5220" w:type="dxa"/>
        <w:tblInd w:w="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60"/>
        <w:gridCol w:w="156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30" w:after="30" w:line="240" w:lineRule="atLeast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  <w:t>销售额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30" w:after="30" w:line="240" w:lineRule="atLeast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  <w:t>奖励工资比例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30" w:after="30" w:line="240" w:lineRule="atLeast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  <w:t>超过10000但不超过15000元的部分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30" w:after="30" w:line="240" w:lineRule="atLeast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  <w:t>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30" w:after="30" w:line="240" w:lineRule="atLeast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  <w:t>超过15000但不超过20000元的部分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30" w:after="30" w:line="240" w:lineRule="atLeast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  <w:t>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30" w:after="30" w:line="240" w:lineRule="atLeast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  <w:t>20000元以上的部分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wordWrap w:val="0"/>
              <w:spacing w:before="30" w:after="30" w:line="240" w:lineRule="atLeast"/>
              <w:jc w:val="center"/>
              <w:rPr>
                <w:rFonts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kern w:val="0"/>
                <w:sz w:val="18"/>
                <w:szCs w:val="18"/>
              </w:rPr>
              <w:t>10%</w:t>
            </w:r>
          </w:p>
        </w:tc>
      </w:tr>
    </w:tbl>
    <w:p>
      <w:pPr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0"/>
          <w:szCs w:val="20"/>
          <w:shd w:val="clear" w:color="auto" w:fill="FFFFFF"/>
        </w:rPr>
        <w:t>已知销售员甲本月领到的工资总额为800元，请问销售员甲在本月的销售额为多少元？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4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b w:val="0"/>
        <w:bCs w:val="0"/>
        <w:color w:val="E46C0A" w:themeColor="accent6" w:themeShade="BF"/>
        <w:sz w:val="21"/>
        <w:szCs w:val="21"/>
        <w:lang w:eastAsia="zh-CN"/>
      </w:rPr>
    </w:pPr>
    <w:r>
      <w:rPr>
        <w:rFonts w:hint="eastAsia"/>
        <w:b w:val="0"/>
        <w:bCs w:val="0"/>
        <w:color w:val="E46C0A" w:themeColor="accent6" w:themeShade="BF"/>
        <w:sz w:val="21"/>
        <w:szCs w:val="21"/>
        <w:lang w:eastAsia="zh-CN"/>
      </w:rPr>
      <w:t>小学六年级数学下册期末易错题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68D"/>
    <w:rsid w:val="0017668D"/>
    <w:rsid w:val="00A93B58"/>
    <w:rsid w:val="27EC7B8B"/>
    <w:rsid w:val="3087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image" Target="media/image3.wmf"/><Relationship Id="rId7" Type="http://schemas.openxmlformats.org/officeDocument/2006/relationships/image" Target="media/image2.wmf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7" Type="http://schemas.openxmlformats.org/officeDocument/2006/relationships/fontTable" Target="fontTable.xml"/><Relationship Id="rId36" Type="http://schemas.openxmlformats.org/officeDocument/2006/relationships/customXml" Target="../customXml/item1.xml"/><Relationship Id="rId35" Type="http://schemas.openxmlformats.org/officeDocument/2006/relationships/image" Target="media/image28.png"/><Relationship Id="rId34" Type="http://schemas.openxmlformats.org/officeDocument/2006/relationships/image" Target="media/image27.wmf"/><Relationship Id="rId33" Type="http://schemas.openxmlformats.org/officeDocument/2006/relationships/oleObject" Target="embeddings/oleObject2.bin"/><Relationship Id="rId32" Type="http://schemas.openxmlformats.org/officeDocument/2006/relationships/image" Target="media/image26.wmf"/><Relationship Id="rId31" Type="http://schemas.openxmlformats.org/officeDocument/2006/relationships/oleObject" Target="embeddings/oleObject1.bin"/><Relationship Id="rId30" Type="http://schemas.openxmlformats.org/officeDocument/2006/relationships/image" Target="media/image25.png"/><Relationship Id="rId3" Type="http://schemas.openxmlformats.org/officeDocument/2006/relationships/header" Target="head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wmf"/><Relationship Id="rId25" Type="http://schemas.openxmlformats.org/officeDocument/2006/relationships/image" Target="media/image20.wmf"/><Relationship Id="rId24" Type="http://schemas.openxmlformats.org/officeDocument/2006/relationships/image" Target="media/image19.wmf"/><Relationship Id="rId23" Type="http://schemas.openxmlformats.org/officeDocument/2006/relationships/image" Target="media/image18.wmf"/><Relationship Id="rId22" Type="http://schemas.openxmlformats.org/officeDocument/2006/relationships/image" Target="media/image17.wmf"/><Relationship Id="rId21" Type="http://schemas.openxmlformats.org/officeDocument/2006/relationships/image" Target="media/image16.wmf"/><Relationship Id="rId20" Type="http://schemas.openxmlformats.org/officeDocument/2006/relationships/image" Target="media/image15.wmf"/><Relationship Id="rId2" Type="http://schemas.openxmlformats.org/officeDocument/2006/relationships/settings" Target="settings.xml"/><Relationship Id="rId19" Type="http://schemas.openxmlformats.org/officeDocument/2006/relationships/image" Target="media/image14.wmf"/><Relationship Id="rId18" Type="http://schemas.openxmlformats.org/officeDocument/2006/relationships/image" Target="media/image13.wmf"/><Relationship Id="rId17" Type="http://schemas.openxmlformats.org/officeDocument/2006/relationships/image" Target="media/image12.wmf"/><Relationship Id="rId16" Type="http://schemas.openxmlformats.org/officeDocument/2006/relationships/image" Target="media/image11.wmf"/><Relationship Id="rId15" Type="http://schemas.openxmlformats.org/officeDocument/2006/relationships/image" Target="media/image10.wmf"/><Relationship Id="rId14" Type="http://schemas.openxmlformats.org/officeDocument/2006/relationships/image" Target="media/image9.wmf"/><Relationship Id="rId13" Type="http://schemas.openxmlformats.org/officeDocument/2006/relationships/image" Target="media/image8.wmf"/><Relationship Id="rId12" Type="http://schemas.openxmlformats.org/officeDocument/2006/relationships/image" Target="media/image7.wmf"/><Relationship Id="rId11" Type="http://schemas.openxmlformats.org/officeDocument/2006/relationships/image" Target="media/image6.wmf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4</Pages>
  <Words>370</Words>
  <Characters>2111</Characters>
  <Lines>17</Lines>
  <Paragraphs>4</Paragraphs>
  <TotalTime>1</TotalTime>
  <ScaleCrop>false</ScaleCrop>
  <LinksUpToDate>false</LinksUpToDate>
  <CharactersWithSpaces>2477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2014-06-13T03:55:00Z</dcterms:created>
  <dc:creator>user</dc:creator>
  <cp:lastModifiedBy>王老师</cp:lastModifiedBy>
  <dcterms:modified xsi:type="dcterms:W3CDTF">2018-06-09T07:46:34Z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