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24" w:rsidRPr="00062424" w:rsidRDefault="00062424" w:rsidP="00062424">
      <w:pPr>
        <w:widowControl/>
        <w:shd w:val="clear" w:color="auto" w:fill="E7EEF4"/>
        <w:spacing w:line="300" w:lineRule="atLeast"/>
        <w:jc w:val="left"/>
        <w:outlineLvl w:val="1"/>
        <w:rPr>
          <w:rFonts w:ascii="微软雅黑" w:eastAsia="微软雅黑" w:hAnsi="微软雅黑" w:cs="宋体"/>
          <w:color w:val="4E7953"/>
          <w:kern w:val="0"/>
          <w:sz w:val="27"/>
          <w:szCs w:val="27"/>
        </w:rPr>
      </w:pPr>
      <w:r w:rsidRPr="00062424">
        <w:rPr>
          <w:rFonts w:ascii="微软雅黑" w:eastAsia="微软雅黑" w:hAnsi="微软雅黑" w:cs="宋体" w:hint="eastAsia"/>
          <w:color w:val="4E7953"/>
          <w:kern w:val="0"/>
          <w:sz w:val="27"/>
          <w:szCs w:val="27"/>
        </w:rPr>
        <w:t>人教版小学语文五年级下册成语解释</w:t>
      </w:r>
    </w:p>
    <w:p w:rsidR="00062424" w:rsidRPr="00062424" w:rsidRDefault="00062424" w:rsidP="00062424">
      <w:pPr>
        <w:widowControl/>
        <w:shd w:val="clear" w:color="auto" w:fill="E7EEF4"/>
        <w:spacing w:line="300" w:lineRule="atLeast"/>
        <w:jc w:val="left"/>
        <w:rPr>
          <w:rFonts w:ascii="Verdana" w:eastAsia="宋体" w:hAnsi="Verdana" w:cs="宋体"/>
          <w:color w:val="494949"/>
          <w:kern w:val="0"/>
          <w:sz w:val="18"/>
          <w:szCs w:val="18"/>
        </w:rPr>
      </w:pPr>
      <w:r w:rsidRPr="00062424">
        <w:rPr>
          <w:rFonts w:ascii="Verdana" w:eastAsia="宋体" w:hAnsi="Verdana" w:cs="宋体"/>
          <w:color w:val="494949"/>
          <w:kern w:val="0"/>
          <w:sz w:val="18"/>
          <w:szCs w:val="18"/>
        </w:rPr>
        <w:t> </w:t>
      </w:r>
      <w:bookmarkStart w:id="0" w:name="_GoBack"/>
      <w:bookmarkEnd w:id="0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3345"/>
      </w:tblGrid>
      <w:tr w:rsidR="00062424" w:rsidRPr="00062424" w:rsidTr="0006242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062424" w:rsidRPr="00062424" w:rsidRDefault="00062424" w:rsidP="001F25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noWrap/>
            <w:hideMark/>
          </w:tcPr>
          <w:p w:rsidR="00062424" w:rsidRPr="00062424" w:rsidRDefault="00062424" w:rsidP="0006242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right"/>
        <w:rPr>
          <w:rFonts w:ascii="simsun" w:eastAsia="宋体" w:hAnsi="simsun" w:cs="宋体" w:hint="eastAsia"/>
          <w:color w:val="494949"/>
          <w:kern w:val="0"/>
          <w:szCs w:val="21"/>
        </w:rPr>
      </w:pP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精卫填海：精卫，古代神话中的鸟名。精卫衔来木石，决心填平大海。旧时比喻仇恨极深，立志报复。后比喻意志坚决，不畏艰难。【出处】《山海经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·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北山经》：炎帝之少女名曰女娃。女娃游于东海，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溺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而不返，故为精卫，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常衔西山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之木石，以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堙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于东海。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愚公移山：比喻坚持不懈地改造自然和坚定不移地进行斗争。【出处】《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列子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·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汤问》：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愚公家门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前有两座大山挡着路，他决心把山平掉，另一个老人智叟笑他太傻，认为不能。愚公说：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“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我死了有儿子，儿子死了还有孙子，子子孙孙是没有穷尽的，两座山终究会凿平。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”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含辛茹苦：辛，辣；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茹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，吃。形容忍受辛苦或吃尽辛苦。【出处】（宋）苏轼《中和胜相院记》：无所不至，茹苦含辛，更百千万亿生而后成。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任劳任怨：任，担当。不怕吃苦，也不怕招怨。【出处】汉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·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桓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宽《盐铁论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·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刺权》：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夫食万人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之力者，蒙其忧，任其怨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劳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艰苦卓绝：卓绝，极不平凡。坚忍刻苦的精神超过寻常。【出处】《宋史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·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邵雍传》：始为学，即坚苦刻厉，寒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不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炉，暑不扇，夜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不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席者数年。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百折不挠：折，挫折；挠，弯曲。比喻意志坚强，无论受到多少次挫折，毫不动摇退缩。【出处】汉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·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蔡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邕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《太尉乔玄碑》：其性庄，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疾华尚朴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，有百折不挠，临大节而不可夺之风。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千里迢迢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: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迢迢，遥远。形容路途遥远。【出处】（明）冯梦龙《古今小说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·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范巨卿鸡黍死生交》：辞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亲别弟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到山阳，千里迢迢客梦长。岂为友朋轻骨肉，只因信义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迫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中肠。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肝胆相照：肝胆，真心诚意。比喻以真心相见。【出处】《史记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·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淮阴侯列传》：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臣愿披腹心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，输肝胆，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效愚计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，恐足下不能用也。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风雨无阻：不受刮风下雨的阻碍。指预先约好的事情，一定按期进行。【出处】（明）冯梦龙《醒世恒言》卷三十二：黄秀才从陆路短船，风雨无阻，所以赶着了。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坚贞不屈：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坚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，坚定；贞，有节操；屈，屈服、低头。意志坚定，决不屈服。【出处】《荀子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·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法行》：坚强而不屈，义也。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赤胆忠心：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赤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，真纯。形容十分忠诚。【出处】（明）汤显祖《还魂记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·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淮警》：贼子豪雄是李全，忠心赤胆向胡天，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靴尖踢倒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长天堑，却笑江南土不坚。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鞠躬尽瘁：鞠躬，弯着身子；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瘁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，劳累。指小心、恭敬、谨慎，竭尽心力去效劳。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 xml:space="preserve"> 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【出处】（三国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·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蜀）诸葛亮《后出师表》：臣鞠躬尽力，死而后已。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扶危济困：扶，帮助；济，搭救。扶助有危难的人，救济困苦的人。【出处】（明）施耐庵《水浒全传》第五十五回：素知将军仗义行仁，扶危济困，不想果然如此义气。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lastRenderedPageBreak/>
        <w:t>赴汤蹈火：赴，走往；汤，热水；蹈，踩。沸水敢蹚，烈火敢踏。比喻不避艰险，奋勇向前。【出处】（晋）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稽康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《与山巨源绝交书》：长而见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羁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，则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狂顾顿缨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，赴汤蹈火。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冲锋陷阵：陷，攻破，深入。不顾一切，攻入敌人阵地。形容作战勇猛。【出处】《北齐书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·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崔暹传》：冲锋陷阵，大有其人。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程门立雪：程，程颐。旧指学生恭敬受教。现比喻尊敬师长。【出处】《</w:t>
      </w:r>
      <w:hyperlink r:id="rId5" w:tgtFrame="_blank" w:history="1">
        <w:r w:rsidRPr="00062424">
          <w:rPr>
            <w:rFonts w:ascii="simsun" w:eastAsia="宋体" w:hAnsi="simsun" w:cs="宋体"/>
            <w:color w:val="4E7953"/>
            <w:kern w:val="0"/>
            <w:sz w:val="24"/>
            <w:szCs w:val="24"/>
            <w:u w:val="single"/>
          </w:rPr>
          <w:t>宋史</w:t>
        </w:r>
      </w:hyperlink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·</w:t>
      </w:r>
      <w:hyperlink r:id="rId6" w:tgtFrame="_blank" w:history="1">
        <w:r w:rsidRPr="00062424">
          <w:rPr>
            <w:rFonts w:ascii="simsun" w:eastAsia="宋体" w:hAnsi="simsun" w:cs="宋体"/>
            <w:color w:val="4E7953"/>
            <w:kern w:val="0"/>
            <w:sz w:val="24"/>
            <w:szCs w:val="24"/>
            <w:u w:val="single"/>
          </w:rPr>
          <w:t>杨时</w:t>
        </w:r>
      </w:hyperlink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传》：至是，杨时见程颐于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洛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，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时盖年四十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矣。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一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日见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颐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，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颐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偶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瞑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坐，时与游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酢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(</w:t>
      </w:r>
      <w:proofErr w:type="spell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zuò</w:t>
      </w:r>
      <w:proofErr w:type="spell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)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侍立不去。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颐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既觉，则门外雪深一尺矣。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安居乐业：安，安定；乐，愉快；业，职业。安定地生活，愉快地劳动。【出处】《老子》第八十章：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民各甘其食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，美其服，安其俗，乐其业，至老死不相往来。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了如指掌：了，明白；指掌，指着手掌。形容对事物了解得非常清楚，像把东西放在手掌里给人家看一样。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随心所欲：随，任凭；欲，想要。随着自己的意思，想要干什么就干什么。【出处】《论语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·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为政》：七十而从心所欲，不逾矩。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严阵以待：做好充分战斗准备，等待着敌人。【出处】《资治通鉴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·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汉纪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·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光武帝建武三年》：甲辰，帝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亲勒六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军，严阵以待之。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杯水车薪：用一杯水去救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一车着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了火的柴草。比喻力量太小，解决不了问题。【出处】《孟子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·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告子上》：今之为人者，犹以一杯水救一车薪之火也。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废寝忘食：废，停止。顾不得睡觉，忘记了吃饭，形容专心努力。【出处】《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列子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·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开瑞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篇》：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杞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国有人忧天地崩坠，身亡所寄，废寝食者。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雪中送炭：在下雪天给人送炭取暖。比喻在别人急需时给以物质上或精神上的帮助。【出处】（宋）范成大《大雪送炭与芥隐》诗：不是雪中须送炭，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聊装风景要诗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来。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同归于尽：尽，完。一起死亡或一同毁灭。【出处】《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列子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·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天瑞》：大小虽殊，同归于尽耳。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深情厚谊：深厚的感情和友谊。【出处】陈毅《向秀丽歌》：向秀丽，你当得起这样的深情厚谊。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势不可当：当，抵挡。形容来势十分迅猛，不能抵挡。【出处】（明）罗贯中《三国演义》第一百十九回：山上数处精兵杀下，势不可当，前军大败。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喜出望外：望，希望，意料。由于没有想到的好事而非常高兴。【出处】（宋）苏轼《与李之仪书》：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契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阔八年，岂谓复有见日？渐近中原，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辱书尤数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，喜出望外。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奄奄一息：奄奄，呼吸微弱的样子。只剩下一口气，形容临近死亡。【出处】（明）冯梦龙《东周列国志》第八十七回：惠王亲往问疾，见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痤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病势已重，奄奄一息。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迫不及待：迫，紧急。急迫得不能等待，形容心情急切。【出处】（清）李汝珍《镜花缘》第六回：且系酒后游戏，该仙子何以迫不急待。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lastRenderedPageBreak/>
        <w:t>理直气壮：理直，理由正确、充分；气壮，气势旺盛。理由充分，说话气势就壮。【出处】（明）冯梦龙《古今小说》卷三十一：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便捉我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到阎罗殿前，我也理直气壮，不怕甚的。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完璧归赵：本指蔺相如将和氏璧完好地自秦送回赵国，后比喻把原物完好地归还本人。【出处】《史记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·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廉颇蔺相如列传》：城入赵而璧留秦；城不入，臣请完璧归赵。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攻无不克：克，攻下。没有攻占不下来的，形容力量无比强大。【出处】《战国策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·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秦策二》：是知秦战未尝不胜，攻未尝不取，所当未尝不破也。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战无不胜：形容军队力量强大，百战百胜，或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比喻做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任何事情都能成功。【出处】（清）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百一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居士《壶天录》卷上：古来战无不胜，攻无不克，端赖吾能用兵之将，球至于今，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邈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不可得。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负荆请罪：负，背着；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荆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，荆条。背着荆条向对方请罪，表示向人认错赔罪。【出处】《史记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·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廉颇蔺相如列传》：廉颇闻之，肉袒负荆，因宾客至蔺相如门谢罪。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同心协力：心，思想；协，合。团结一致，共同努力。【出处】《周书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·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崔谦传》：然后与宇文行台，同心协力，电讨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不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庭，则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桓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文之勋，复兴于兹日矣。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神机妙算：神、妙，形容高明；机、算，指计谋。惊人的机智，巧妙的计谋，形容善于估计复杂的变化的情势，决定策略。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【出处】（明）罗贯中《三国演义》第四十六回：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瑜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大惊，慨然叹日：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“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孔明神机妙算，吾不如也。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”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喜不自胜：胜，承受。喜欢得控制不了自己，形容非常高兴。【出处】（元）王实甫《西厢记》第五本第四折：小生去时，承夫人亲自饯行，喜不自胜。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天造地设：造，制作；设，安排。指事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物自然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形成，合乎理想，不必再加人工。【出处】（宋）赵佶《艮岳记》：真天造地设，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神谋化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力，非人力所能为者。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伸头缩颈：形容在暗中察看的神态。【出处】（清）翟灏《能人编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·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身体》：豪门送物鹅伸颈，好客临门鳖缩头。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抓耳挠腮：挠，搔。抓抓耳朵，搔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搔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腮帮子，形容心里焦急而无法可想的样子。【出处】（明）凌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濛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初《二刻拍案惊奇》卷十一：大郎听罢，气得抓耳挠腮，没有是处。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浩如烟海：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浩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，广大；烟海，茫茫大海。形容典籍、图书等极为丰富。【出处】（隋）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释真观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《梦赋》：若夫正法宏深，妙理难寻，非生非灭，非色非心，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浩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如沧海，郁如邓林。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栩栩如生：栩栩，活泼生动的样子。指艺术形象非常逼真，如同活的一样。【出处】《庄子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·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齐物论》：昔者庄周梦为胡蝶，栩栩然胡蝶也，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自喻适志与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！不知周也。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俄然觉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，则茫茫然周也。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引人入胜：胜，胜境。引人进入佳境。现多用来指风景或文艺作品特别吸引人。【出处】（南朝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·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宋）刘义庆《世说新语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·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任诞》：王卫军云，酒正自引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人着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胜地。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lastRenderedPageBreak/>
        <w:t>铤而走险：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铤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，急走的样子；走险，奔赴险处。指在无路可走的时候采取冒险行动。【出处】《左传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·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文公十七年》：小国之事大国也，德则其人也，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不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德则其鹿也，铤而走险，急何能择？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精神抖擞：抖擞，振动，引伸为振作。形容精神振奋。【出处】（宋）释道原《景德传灯录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·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杭州光庆寺遇安禅师》：（僧）问：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“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光吞万象从师道，心月孤圆意若何？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”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师曰：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“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抖擞精神着。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”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敛声屏气：抑制语声和呼吸。形容畏惧、小心的样子。同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“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敛声屏息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”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手疾眼快：疾，迅速。动作迅速，眼光敏捷。形容机灵敏捷。【出处】（明）吴承恩《西游记》第四回：原来悟空手疾眼快，正在那混乱之时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……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赶在哪吒脑后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，着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左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膊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上一棒打来。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转悲为喜：转悲哀为喜悦。【出处】（清）李汝珍《镜花缘》第五十九回：良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箴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听了，不觉转悲为喜，再三道谢。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半信半疑：有点相信，又有点怀疑，表示对真假是非不能肯定。【出处】（三国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·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魏）嵇康《答释难宅无吉凶摄生论》：苟卜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筮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所以成相，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虎可卜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而地可择，何为半信而半不信耶？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兴致勃勃：兴致，兴趣；勃勃，旺盛的样子。形容兴头很足。【出处】（清）李汝珍《镜花缘》第五十六回：到了郡考，众人以为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缁氏必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不肯去，谁知他还是兴致勃勃道：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“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以天朝之大，岂无看文巨眼。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”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妙不可言：妙，美妙。形容好得难以用文字、语言表达。【出处】（晋）郭璞《江赋》：经纪天地，错综人术，妙不可尽之于言，事不可穷之于笔。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完美无缺：十分完美，毫无欠缺。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文质彬彬：文，文采；质，实质；彬彬，形容配合适当。形容人文雅有礼貌。【出处】《论语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·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雍也》：质胜文则野，文胜质则史，文质彬彬，然后君子。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仪表堂堂：仪表，人的外表，风度；堂堂，仪容庄严大方的样子。形容人的容貌端正。【出处】郭沫若《蔡文姬》第二幕：曹丞相魁梧奇伟，仪表堂堂。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虎背熊腰：背宽厚如虎，腰粗壮如熊。形容人身体魁梧健壮。【出处】（元）无名氏《飞刀对箭》：这厮倒是一条好汉，狗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背驴腰的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，哦，是虎背熊腰。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身强体壮：形容身体强壮有力。【出处】（明）吴承恩《西游记》第二十一回：全凭着手疾眼快，必须要身强力壮。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神采奕奕：奕奕，精神焕发的样子。形容精神饱满，容光焕发。【出处】（明）沈德符《万历野获编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·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玩具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·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晋唐小楷真迹》：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韩宗伯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所藏曹娥碑，为右军真迹。绢素稍暗，字亦惨淡。细视良久，则笔意透出绢外，神采奕然。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春风满面：春风，指笑容。形容和蔼愉快的面容。【出处】（宋）程节斋《沁园春》词：满面春风，一团和气，发露胸中书与诗。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垂头丧气：垂头，耷拉着脑袋；丧气，神情沮丧。形容因失败或不顺利而情绪低落、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萎蘼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不振的样子。【出处】（唐）韩愈《送穷文》：主人于是垂头丧气，上手称谢。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目瞪口呆：形容因吃惊或害怕而发愣的样子。【出处】（元）无名氏《赚蒯通》第一折：吓得项王目瞪口呆，动弹不得。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lastRenderedPageBreak/>
        <w:t>健步如飞：健步，脚步快而有力。步伐矫健，跑得飞快。【出处】（清）蒲松龄《聊斋志异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·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凤阳士人》：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丽人牵坐路侧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，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自乃捉足，脱履相假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，女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喜着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之，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幸不凿枘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，复起从行，健步如飞。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活蹦乱跳：欢蹦乱跳，活泼、欢乐，生气勃勃的样子。【出处】曹禺《日出》第四幕：我一定可以把小东西还是活蹦乱跳地找回来。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大摇大摆：走路时身子摇摇摆摆。形容自以为了不起的傲慢神态。【出处】（清）吴敬梓《儒林外史》第五回：次日早晨，大摇大摆出堂，将回子发落了。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点头哈腰：比喻虚假的恭敬或过分的客气。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低声细语：形容小声说话。【出处】周而复《上海的早晨》第一部：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汤阿英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在枕边低声细语说了最近的往来，时断时续，还是有些羞答答的，怕难为情。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”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巧舌如簧：舌头灵巧，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象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簧片一样能发出动听的乐音。形容花言巧语，能说会道。【出处】《诗经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·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小雅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·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巧言》：巧言如簧，颜之厚矣。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娓娓动听：形容善于讲话，使人喜欢听。【出处】（清）曾朴《孽海花》第三十四回：就把英语来对答，倒也说得清脆悠扬，娓娓动听。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语重心长：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话深刻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有力，情意深长。相传王羲之在木板上写字，木工刻时，发现字迹透入木板三分深。形容书法极有笔力。现多比喻分析问题很深刻。【出处】（唐）张怀瓘《书断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·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王羲之》：王羲之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书祝版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，工人削之，笔入木三分。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莞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而一笑：形容微笑的样子。【出处】《楚辞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·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渔父》：渔父莞尔而笑，鼓泄而去。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花团锦簇：锦，有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文彩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的丝织品；簇，丛聚。形容五彩缤纷，十分鲜艳多彩的景象。也形容文章辞藻华丽。【出处】（清）曹雪芹《红楼梦》第五十三回：上下人等打扮的花团锦簇。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姹紫嫣红：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姹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、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嫣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，娇艳。形容各种花朵娇艳美丽。【出处】（明）汤显祖《牡丹亭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·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惊梦》：原来姹紫嫣红开遍，似这般都付与断井颓垣。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应接不暇：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暇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，空闲。原形容景物繁多，来不及观赏。后多形容来人或事情太多，应付不过来。【出处】（南朝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·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宋）刘义庆《世说新语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·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言语》：从山阴道上行，山川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自相应发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，使人应接不暇。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纵横交错：横的竖的交叉在一起。也形容情况复杂。【出处】（清）纪昀《阅微草堂笔记》卷十七：见《万法归宗》中载有是符，其画纵横交贯，略如小篆。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操纵自如：掌握运用或驾驭得心应手，毫无阻碍。【出处】（明）文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秉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《先拨志始》卷上：所以太阳下移，而忠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贤辈得以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操纵如意也。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手忙脚乱：形容遇事慌张，不知如何是好。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熟视无睹：熟视，经常看到，看惯；睹，看见。看惯了就像没看见一样。也指看到某种现象，但不关心，只当没有看见。【出处】（晋）刘伶《酒德颂》：静听不闻雷霆之声，熟视不睹泰山之形。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彬彬有礼：彬彬，原意为文质兼备的样子，后形容文雅。形容文雅有礼貌的样子。【出处】《史记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·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太史公自序》：叔孙通定礼仪，则文学彬彬稍进。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翩翩起舞：形容轻快地跳起舞来。【出处】《诗经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·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小雅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·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四牡》：翩翩者鵻，载飞载下。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lastRenderedPageBreak/>
        <w:t>摇头晃脑：晃，摇动。脑袋摇来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摇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去。形容自己感觉很有乐趣或自己认为很不差的样子。【出处】鲁迅《二心集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·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善于翻译的通信》：摇头晃脑的读起来，真是音调铿锵，使人不自觉其头晕。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繁花似锦：繁，多而且茂盛；锦：织有彩色花纹的锦缎。许多色彩纷繁的鲜花，好像富丽多彩的锦缎。形容美好的景色和美好的事物。【出处】曹靖华《点苍山下金花娇》：中饭后，我们坐在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……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繁花似锦的花丛中，听她谈起沙村公社来。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脉脉含情：饱含温情，默默地用眼神表达自己的感情。常用以形容少女面对意中人稍带娇羞但又无限关切的表情。【出处】（唐）李德裕《二芳丛赋》：一则含情脉脉，如有思而不得，类西施之容冶，眼红罗之盛饰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应接不暇：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指东西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多，眼睛都看不过来。【出处】（南朝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·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宋）刘义庆《世说新语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·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言语》：从山阴道上行，山川自相映发，使人应接不暇。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鹤立鸡群：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象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鹤站在鸡群中一样。比喻一个人的仪表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或才能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在周围一群人里显得很突出。【出处】（晋）戴逵《竹林七贤论》：昨于稠人中始见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嵇绍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，昂昂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然若野鹤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之在鸡群。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叹为观止：叹，赞赏；观止，看到这里就够了。指赞美所见到的事物好到了极点。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星罗棋布：罗，罗列；布，分布。像天空的星星和棋盘上的棋子那样分布着。形容数量很多，分布很广。【出处】（汉）班固《西都赋》：列卒周匝，星罗云布。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讨价还价：讨，索取。比喻在进行谈判时反复争议，或接受任务时讲条件。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【出处】（明）冯梦龙《古今小说》卷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一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：三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巧儿问了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他讨价还价，便道：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“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真个亏你些儿。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”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衣衫褴褛：褴褛，破烂。衣服破破烂烂。【出处】（先秦）左丘明《左传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·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宣公十二年》：训之以若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敖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，蚡冒，筚路蓝缕以启山林。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风烛残年：风烛，被风吹的蜡烛，容易熄灭；残年，残余的岁月，指在世不太久。比喻人到了接近死亡的晚年。【出处】（晋）王羲之《题卫夫人笔陈图后》：时年五十有三，或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恐风烛奄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及，聊遗教于子孙耳。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万紫千红：形容百花齐放，色彩艳丽。也比喻事物丰富多彩。【出处】（宋）朱熹《春日》：等闲识得东风面，万紫千红总是春。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冰天雪地：形容冰雪漫天盖地。【出处】（清）蒋士铨《鸡毛房》：冰天雪地风如虎，裸而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泣者无栖所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旁若无人：身旁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好象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没有人。形容态度傲慢，不把别人放在眼里。【出处】《史记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·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刺客列传》：荆轲嗜酒，日与狗屠及高渐离饮于燕市，酒酣以往，高渐离击筑，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荆柯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和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而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歌市中，相乐也，已而相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泣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，旁若无人者。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崇山峻岭，崇，高；峻，山高而陡。高大险峻的山岭。【出处】（晋）王羲之《兰亭集序》：此地有崇山峻岭，茂林修竹。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美轮美奂：轮，高大；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奂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，众多。形容房屋高大华丽。【出处】《礼记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·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檀弓下》：晋献文子成室，晋大夫发焉。张老曰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“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‘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美哉轮焉，美哉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奂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焉。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”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狰狞面目：面目凶恶。形容面目凶狠可怕。亦作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“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面貌狰狞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”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、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“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狰狞面目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”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lastRenderedPageBreak/>
        <w:t>七零八落：形容零散稀疏的样子。特指原来又多又整齐的东西现在零散了。【出处】（宋）惟白《建中靖国续灯录》卷六：无味之谈，七零八落。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不翼而飞：翼，翅膀。没有翅膀却飞走了。比喻物品忽然丢失或事情传播得很迅速。【出处】《管子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·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戒》：无翼而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飞者声也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劈头盖脸：劈，正对着，冲着；盖，压。正对着头和脸盖下来。形容（打击、冲击、批评等）来势很猛。【出处】（明）施耐庵《水浒全传》第十四回：夺过士兵手里的棍棒，劈头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劈脸便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打。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夜以继日：晚上连着白天。形容加紧工作或学习。【出处】《庄子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·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至乐》：夫贵者，夜以继日，思虑善否。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微不足道：微，细、小；足，值得；道，谈起。微小得很，不值得一提。指意义、价值等小得不值得一提。【出处】郭沫若《百花齐放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·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单色蓳》诗：在草花中我们虽然是微不足道。但我们的花色却算是紫色代表。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一本正经：形容态度庄重严肃，郑重其事。有时含讽刺意味。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情不自禁：禁，抑制。感情激动得不能控制。强调完全被某种感情所支配。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【出处】（南朝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·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梁）刘遵《七夕穿针》诗：步月如有意，情来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不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自禁。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能言善辩：能，善于。形容能说会道，有辩才。【出处】：（元）无名氏《气英布》第一折：若得能言巧辩之士，说他归降，纵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项王驰还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……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破项王必矣。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若无其事：像没有那回事一样。形容遇事沉着镇定或不把事情放在心上。【出处】冯德英《苦菜花》第三章：王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柬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芝若无其事地闩上门，又叫她点着灯，他那双眼睛四处巡视着。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不动声色：声，言谈；色，脸色。在紧急情况下，说话、神态仍跟平时一样没有变化，形容非常镇静。【出处】（宋）欧阳修《相州昼锦堂记》：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垂绅正笏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，不动声色，而</w:t>
      </w:r>
      <w:proofErr w:type="gramStart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措</w:t>
      </w:r>
      <w:proofErr w:type="gramEnd"/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天下于泰山之安。</w:t>
      </w:r>
    </w:p>
    <w:p w:rsidR="00062424" w:rsidRPr="00062424" w:rsidRDefault="00062424" w:rsidP="00062424">
      <w:pPr>
        <w:widowControl/>
        <w:shd w:val="clear" w:color="auto" w:fill="E7EEF4"/>
        <w:spacing w:after="75" w:line="315" w:lineRule="atLeast"/>
        <w:ind w:firstLine="48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三长两短：指意外的灾祸或事故。【出处】（明）范文若《鸳鸯棒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·</w:t>
      </w:r>
      <w:r w:rsidRPr="00062424">
        <w:rPr>
          <w:rFonts w:ascii="simsun" w:eastAsia="宋体" w:hAnsi="simsun" w:cs="宋体"/>
          <w:color w:val="494949"/>
          <w:kern w:val="0"/>
          <w:sz w:val="24"/>
          <w:szCs w:val="24"/>
        </w:rPr>
        <w:t>恚剔》：我还怕薄情郎折倒我的女儿，须一路寻上去，万一有三长两短，定要讨个明白。</w:t>
      </w:r>
    </w:p>
    <w:p w:rsidR="006921C3" w:rsidRPr="00062424" w:rsidRDefault="006921C3"/>
    <w:sectPr w:rsidR="006921C3" w:rsidRPr="00062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24"/>
    <w:rsid w:val="00062424"/>
    <w:rsid w:val="001F2599"/>
    <w:rsid w:val="0069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242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624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242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624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0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ike.baidu.com/view/220757.htm" TargetMode="External"/><Relationship Id="rId5" Type="http://schemas.openxmlformats.org/officeDocument/2006/relationships/hyperlink" Target="http://baike.baidu.com/view/333216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1099</Words>
  <Characters>6268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3</cp:revision>
  <dcterms:created xsi:type="dcterms:W3CDTF">2016-04-28T08:00:00Z</dcterms:created>
  <dcterms:modified xsi:type="dcterms:W3CDTF">2016-04-29T00:06:00Z</dcterms:modified>
</cp:coreProperties>
</file>