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一、长方体的认识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1、认识长方体、正方体，了解各部分的名称。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2、长方体、正方体各自的特点。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4、能计算长方体、正方体的棱长总和。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长方体的棱长总和=(长+宽+高)*4或者是长*4+宽*4+高*4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正方体的棱长总和=棱长*12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灵活运用公式，能求出长方体的长、宽、高或是正方体的棱长。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二、展开与折叠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1、认识并了解长方体和正方体的平面展开图。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2、了解正方体平面展开图的几种形式，并以此来判断。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三、长方体的表面积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1、理解表面积的意义。是指六个面的面积之和。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2、长方体和正方体表面积的计算方法。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3、能结合生活中的实际情况，计算图形的表面积。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四、露在外面的面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1、在观察中，通过不同的观察策略进行观察。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如:一种是看每个纸箱露在外面的面，再加到一起;另一种是分别从正面、上面、侧面进行不同角度的观察，看每个角度都能看到多少个面，再加到一起。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2、发现并找出堆放的正方体的个数与露在外面的面的面数的变化规律。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五、体积与容积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体积与容积的概念。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体积：物体所占空间的大小叫作物体的体积。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容积：容器所能容纳入体的体积叫做物体的容积。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六、体积单位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1、认识体积、容积单位。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常用的体积单位有：立方厘米、立方分米、立方米。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2、感受1立方米、1立方分米、1立方厘米以及1升、1毫升的实际意义。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补充知识点：冰箱的容积用“升”作单位;我们饮用的自来水用“立方米”作单位。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七、长方体的体积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1、结合具体情境和实践活动，探索并掌握长方体、正方体体积的计算方法。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长方体的体积=长*宽*高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正方体的体积=棱长*棱长*棱长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长方体(正方体)的体积=底面积*高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2、能利用长方体(正方体)的体积及其他两个条件求出问题。如：长方体的高=体积/长/宽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补充知识点：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长方体的体积=横截面面积*长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八、体积单位的换算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1、体积、容积单位之间的进率。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相邻两个体积单位、容积单位之间的进率是1000。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5"/>
          <w:szCs w:val="25"/>
          <w:bdr w:val="none" w:color="auto" w:sz="0" w:space="0"/>
          <w:shd w:val="clear" w:fill="FFFFFF"/>
        </w:rPr>
        <w:t>九、有趣的测量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5"/>
          <w:szCs w:val="25"/>
          <w:bdr w:val="none" w:color="auto" w:sz="0" w:space="0"/>
          <w:shd w:val="clear" w:fill="FFFFFF"/>
        </w:rPr>
        <w:t>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1、不规则物体体积的测量方法。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2、不规则物体体积的计算方法。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E79D4"/>
    <w:rsid w:val="6BA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2018-06-01T05:03:00Z</dcterms:created>
  <dc:creator>Administrator</dc:creator>
  <cp:lastModifiedBy>Administrator</cp:lastModifiedBy>
  <dcterms:modified xsi:type="dcterms:W3CDTF">2018-06-01T05:03:19Z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