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ascii="宋体" w:hAnsi="宋体" w:eastAsia="宋体" w:cs="宋体"/>
          <w:color w:val="002060"/>
          <w:kern w:val="0"/>
          <w:sz w:val="27"/>
          <w:szCs w:val="27"/>
          <w:bdr w:val="none" w:color="auto" w:sz="0" w:space="0"/>
          <w:lang w:val="en-US" w:eastAsia="zh-CN" w:bidi="ar"/>
        </w:rPr>
        <w:t>小学语</w:t>
      </w:r>
      <w:bookmarkStart w:id="0" w:name="_GoBack"/>
      <w:bookmarkEnd w:id="0"/>
      <w:r>
        <w:rPr>
          <w:rStyle w:val="4"/>
          <w:rFonts w:ascii="宋体" w:hAnsi="宋体" w:eastAsia="宋体" w:cs="宋体"/>
          <w:color w:val="002060"/>
          <w:kern w:val="0"/>
          <w:sz w:val="27"/>
          <w:szCs w:val="27"/>
          <w:bdr w:val="none" w:color="auto" w:sz="0" w:space="0"/>
          <w:lang w:val="en-US" w:eastAsia="zh-CN" w:bidi="ar"/>
        </w:rPr>
        <w:t>文语法分类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词类：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实词和虚词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具体又分为：名词、动词、形容词、数词、量词、代词、副词、连词、助词、介词、叹词、关联词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修改病句类型：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(1)用词不当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(2)搭配不当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(3)成分残缺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(4)重复罗嗦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(5)自相矛盾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(6)词序混乱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(7)指待不明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(8)分类不当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修辞手法：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比喻、拟人、排比、夸张、反问、设问、对偶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句式变换：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扩句和缩句、陈述句和反问句、肯定句和双重否定句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ascii="宋体" w:hAnsi="宋体" w:eastAsia="宋体" w:cs="宋体"/>
          <w:color w:val="002060"/>
          <w:kern w:val="0"/>
          <w:sz w:val="27"/>
          <w:szCs w:val="27"/>
          <w:bdr w:val="none" w:color="auto" w:sz="0" w:space="0"/>
          <w:lang w:val="en-US" w:eastAsia="zh-CN" w:bidi="ar"/>
        </w:rPr>
        <w:t>小学语文语法基础知识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词类：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有实词与虚词两大类。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实词：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表示实在的意义，能够作短语或句子的成分能够独立成句。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虚词：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一般不表示实在的意义，不作短语或句子的成分(只有副词例外)，它们的基本用途是表示语法关系。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名词：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表示人和事物名称的词。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动词：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是表示动作行为、发展变化、心理活动等意义的词。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形容词：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是表示事物的形状、性质、状态的词。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数词：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是表示数目的词。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量词：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是表示事物和动作、行为单位的词。表示事物单位的量词叫数量词。表示动作、行为单位的量词叫动量词。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代词：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起代替或指示作用的词。代词分为人称代词、疑问代词、指示代词三类。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副词：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一般用在动词、形容词前边，表示行为、动作或性质、状态的程度、范围、时间、频率、情势、语气等。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连词：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是用来连接词、短语或句子的词。一般连词：和、与、并、或、及;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助词：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是附着在实词、短语或句子上面，七辅助作用的词。分为结构助词、动态助词、语气助词。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介词、叹词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关联词：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主要用来连接复句中的分句或句群中的句子。不但 而且、虽然 但是。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修改病句类型：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(1)用词不当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(2)搭配不当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(3)成分残缺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(4)重复罗嗦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(5)自相矛盾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(6)词序混乱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(7)指待不明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32423"/>
          <w:spacing w:val="8"/>
          <w:sz w:val="21"/>
          <w:szCs w:val="21"/>
          <w:bdr w:val="none" w:color="auto" w:sz="0" w:space="0"/>
          <w:shd w:val="clear" w:fill="FFFFFF"/>
        </w:rPr>
        <w:t>(8)分类不当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修辞手法：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比喻、拟人、排比、夸张、反问、设问、对偶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句式变换：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扩句和缩句、陈述句和反问句、肯定句和双重否定句、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ascii="宋体" w:hAnsi="宋体" w:eastAsia="宋体" w:cs="宋体"/>
          <w:color w:val="002060"/>
          <w:kern w:val="0"/>
          <w:sz w:val="27"/>
          <w:szCs w:val="27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ascii="宋体" w:hAnsi="宋体" w:eastAsia="宋体" w:cs="宋体"/>
          <w:color w:val="002060"/>
          <w:kern w:val="0"/>
          <w:sz w:val="27"/>
          <w:szCs w:val="27"/>
          <w:bdr w:val="none" w:color="auto" w:sz="0" w:space="0"/>
          <w:lang w:val="en-US" w:eastAsia="zh-CN" w:bidi="ar"/>
        </w:rPr>
        <w:t>小学语文语法学习方法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动词的语法特点：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①动词一般受副词“不”的修饰。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②动词后面可以带“着、了、过”，表示动态。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③一部分动词可以重叠，表示时间短暂或尝试的意思。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④判断词“是”主要是联结句子的主语和宾语。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⑤能愿动词后面不能跟名词，能愿动词可以和后面的动词一起作谓语中心语，也可以单独作谓语中心语。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⑥趋向动词可以单独作谓语中心语，也可以在谓语中心语后面作补语。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数词的语法特点：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18"/>
          <w:szCs w:val="18"/>
          <w:bdr w:val="none" w:color="auto" w:sz="0" w:space="0"/>
          <w:shd w:val="clear" w:fill="FFFFFF"/>
        </w:rPr>
        <w:t>1）数目增加，可以用分数表示，也可以用倍数表示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18"/>
          <w:szCs w:val="18"/>
          <w:bdr w:val="none" w:color="auto" w:sz="0" w:space="0"/>
          <w:shd w:val="clear" w:fill="FFFFFF"/>
        </w:rPr>
        <w:t>2）数目减少，只能用分数，不能用倍数。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代词的语法特点：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①第二人称的敬称“您”不用于复数，如果需要表示复数，就用“您几位”“您诸位”。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②第三人称复数代词“他们”可专指男性，也可兼指男性和女性，“她们”则专指女性。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③注意“我们”和“咱们”用法的区别。“我们”指说话人，有时也可以包括听话人;“咱们”一定包括说话人和听话人。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④指示代词“那”用于远指，“这”用于近指。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⑤代词用得不恰当，指代不明，可造成病句。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副词的语法特点：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①副词主要用来修饰、限制动词或形容词，在动词、形容词前面作状语。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②副词有时用在形容词后面，补充说明程度、结果，作补语。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③副词不能修饰名词、代词。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连词的语法特点：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连词：是用来连接词、短语或句子的词。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一般连词：和、与、并、或、及;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关联词：主要用来连接复句中的分句或句群中的句子。不但 而且、虽然 但是。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①一般连词的前后两部分可以调换而基本意思不变。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②关联词的主要在复句中进行运用。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介词的语法特点：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介词经常用在名词、代词等的前面，和这些词合起来，表示动作、行为、性状的起止、方向、处所、时间、对象、方式、原因、目的、比较等。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1、表排除：除 除了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2、表对象、范围： 对于 和 跟同 与 替 将 把 关于 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3、表方式、手段： 按照 依 依照 根据 以 凭 本着 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4、表时间：在 于 自自从 从 当 由 趁 随着 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74806"/>
          <w:spacing w:val="8"/>
          <w:sz w:val="21"/>
          <w:szCs w:val="21"/>
          <w:bdr w:val="none" w:color="auto" w:sz="0" w:space="0"/>
          <w:shd w:val="clear" w:fill="FFFFFF"/>
        </w:rPr>
        <w:t>5、表处所：从 打 朝 向 在 沿着 顺着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76F53"/>
    <w:rsid w:val="40A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2018-05-10T03:03:00Z</dcterms:created>
  <dc:creator>Administrator</dc:creator>
  <cp:lastModifiedBy>Administrator</cp:lastModifiedBy>
  <dcterms:modified xsi:type="dcterms:W3CDTF">2018-05-10T03:04:29Z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