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部编版二年级语文下册教案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color w:val="FF0000"/>
          <w:sz w:val="36"/>
          <w:szCs w:val="36"/>
          <w:lang w:val="en-US" w:eastAsia="zh-CN"/>
        </w:rPr>
        <w:t>2018年春最新教案，识字一</w:t>
      </w:r>
      <w:r>
        <w:rPr>
          <w:rFonts w:hint="eastAsia" w:ascii="黑体" w:hAnsi="黑体" w:eastAsia="黑体" w:cs="黑体"/>
          <w:color w:val="FF000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center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识字一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</w:rPr>
        <w:t>神州谣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教学目标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【知识技能】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指导学生认识“谣”“涌”等10个认读字，会写“州“奔”等9个会写字。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2.继续学习正确、流利、有韵味地朗读三字经。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【过程与方法】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认真观察图画，能把图上描绘的景物物同所学的三字经联系起来，凭借图画理解词语意思。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1" w:firstLineChars="100"/>
        <w:jc w:val="left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【情感态度与价值观】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1" w:firstLineChars="100"/>
        <w:jc w:val="left"/>
        <w:textAlignment w:val="auto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感受祖国山河的壮美，热爱祖国大好山河，希望民族团结，共同繁荣富强。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重点难点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【教学重点】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FF33CC"/>
          <w:kern w:val="2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指导学生会写字，会认字。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2.继续学习正确、流利、有韵味地朗读三字经，一边读一边想画面，积累生动的语言。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【教学难点】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感受课文表达的感情，了解祖国的国情。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240"/>
        <w:jc w:val="center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第一课时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（一）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启发谈话，导入活动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1.同学们，我们祖国山河壮丽，民族众多，团结一心，共同发展。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今天，我们来学习《神州谣》。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2.板书课题，一起齐读课题。（板书：1神州谣）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   （二）  检查预习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 xml:space="preserve"> 1．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出示黄河、长江、长城、珠峰、台湾风光图。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图片中，你认识是什么地方，你去过这些地方吗？你知道这些风景的特点吗？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 xml:space="preserve"> 学生试说：黄河奔，长江涌，长城长，珠峰耸。）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　　小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请同学们把书翻到第29页，把书端好，自由朗读课文。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2.检查字词识读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同学们课前已圈出生字，借助拼音认读了生字，你能读正确吗？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出示：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（课件出示）（带拼音）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shén bēn fèn xiá wān mín zú yì qí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72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神   奔  奋  峡  湾  民  族 谊 齐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同桌互读词语，用心听，他读得是否正确。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指名读第一行词语，如果读对了大家就跟着读一遍。重点指导平舌音“族”，翘舌音“神”，前鼻音“奔、奋、湾、民”。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出示：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（课件出示）（带拼音）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yáo yǒnɡ fēnɡ sǒnɡ ɡé yǔ lù nónɡ fán rónɡ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谣  涌   峰   耸   隔 与 陆 浓   繁  荣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自由练读，同位轮读，指名读。重点指导平舌音“耸”，前鼻音“繁”，后鼻音“涌、峰、浓、荣”。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 检查课文朗读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小朋友们词语读得这么好，课文能读正确流利吗？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（1）同桌合作轮读课文，读得正确流利地就给同桌竖起大拇指，不正确的让他多读几遍，我请读得用心，听得专心的同学展示。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（课件出示：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读书正确姿势图片；注意读书姿势：双手捧书，眼离书本一尺）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（2）自由读全文，争取读得正确流利。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（3）指名读，评价读。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4.指导书写生字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用田字格课件出示：神 奔 奋 峡 湾 民 族 谊 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让学生仔细观察字形结构，指名说。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（2）教师指导书写。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“神”部首是“礻”，不是“衤”。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“奔”上下结构，是“大+卉”，不是“大+十+升”。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“湾”左右结构，左窄右宽，最后一笔是竖折折钩。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“民”的第一笔是横折，第三笔是竖提，不是竖勾。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另外，“峡、谊”是左右结构，左窄右宽。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（4）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认真读贴，描一个写一个。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注意写字姿势，头正身直足安。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（5）展评学生的书写。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（三）复习巩固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1.小游戏，送词语宝宝回家。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同学们，这节课我们写好了生字，读准了词语，再来读读。这些词语宝宝要回家，你能不能帮帮他们？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  <w:em w:val="dot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出示：</w:t>
      </w:r>
      <w:r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  <w:t xml:space="preserve">  奋发   民族  一齐 情谊  </w:t>
      </w:r>
      <w:r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  <w:em w:val="dot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  <w:t>1.各民族人民（   ）努力，实现富强、文明、民主的中国梦。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bdr w:val="single" w:color="auto" w:sz="4" w:space="0"/>
        </w:rPr>
        <w:t>2.祖国各（   ）有着深厚的（  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拿出练习纸，先读一读，想好了再写。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指名读句子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，对照答案。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小结：看来这些生字词同学们不仅记住了，会写，也会用，这才是真会了！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color="auto" w:fill="FFFFFF"/>
        </w:rPr>
        <w:t>第二课时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（一）复习导入，激发兴趣。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1.当小老师，抽读生字卡片。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 xml:space="preserve"> 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复习词语：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神州 中华 山川 黄河奔 长江 长城 台湾 海峡 民族 齐奋发 情谊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（1）指名学生认读生词。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（2）开火车认读词语。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3.齐读或背诵儿歌。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4.继续学习《识字1》。（板书：神州谣）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（二）初读儿歌，领悟感知。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课文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画面。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教师随机简介。这么有趣的儿歌，你想好好朗读一下吗？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出示课文：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</w:t>
      </w:r>
      <w:r>
        <w:rPr>
          <w:rFonts w:hint="eastAsia" w:ascii="仿宋" w:hAnsi="仿宋" w:eastAsia="仿宋" w:cs="仿宋"/>
          <w:bCs/>
          <w:sz w:val="24"/>
          <w:szCs w:val="24"/>
        </w:rPr>
        <w:t>我神州，称中华，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山川美，可入画。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黄河奔，长江涌，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长城长，珠峰耸。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台湾岛，隔海峡，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与大陆，是一家。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各民族，情谊浓，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齐奋发，共繁荣。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三）精读儿歌。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请小朋友分小组自读儿歌，画出自己不懂的词语，提出自己不明白的问题。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学生小组自学讨论。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1.探究第一小节：</w:t>
      </w:r>
      <w:r>
        <w:rPr>
          <w:rFonts w:hint="eastAsia" w:ascii="仿宋" w:hAnsi="仿宋" w:eastAsia="仿宋" w:cs="仿宋"/>
          <w:bCs/>
          <w:sz w:val="24"/>
          <w:szCs w:val="24"/>
        </w:rPr>
        <w:t>我神州，称中华，山川美，可入画。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（1）这一小节在文中起到什么作用？（是个总起句。）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（2）指导朗读：重读“山川美”，要读出深情，读出对这祖国山河的热爱和自豪之情。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2.探究第二小节：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1" w:firstLineChars="100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（课件出示黄河、长江、长城、珠峰图片）：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黄河奔，长江涌。长城长，珠峰耸。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（1）这里介绍了我国哪些代表性的壮丽山河？（黄河、长江 、长城、珠峰）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（2）看看图片，说一说这些景物的特点是什么？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黄河的特点是河水水流湍急，长江的水量更大，暗潮涌动，波涛汹涌。长江是我国第一大河，黄河是第二大河。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长城的特点是很长，是个大工程，古代劳动人民智慧和汗水的结晶。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珠峰是指“珠穆朗玛峰”，是世界最高峰，非常的高，直插云霄。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指导朗读：以舒缓、抒情的语气朗读描写祖国山河壮美的句子，重读“奔、涌、长、耸”等词语，读出祖国山河的壮美、雄伟。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3.探究第三小节：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（课件出示台湾版图）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台湾岛，隔海峡， 与大陆，是一家。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（1）台湾岛是我们的领土吗？从哪里看出？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240" w:firstLineChars="1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（台湾是我国领土，现在虽然独立，没有回到祖国怀抱，但是永远都是和大陆是一家人。）（</w:t>
      </w:r>
      <w:r>
        <w:rPr>
          <w:rFonts w:hint="eastAsia" w:ascii="仿宋" w:hAnsi="仿宋" w:eastAsia="仿宋" w:cs="仿宋"/>
          <w:bCs/>
          <w:sz w:val="24"/>
          <w:szCs w:val="24"/>
        </w:rPr>
        <w:t>与大陆，是一家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（2）指导朗读：重读“与大陆，是一家”等词语，读出渴望祖国早日统一的心愿，希望台湾早日回到祖国母亲的怀抱。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 探究第四小节：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（课件出示民族团结景象）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各民族，情谊浓，齐奋发，共繁荣。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从哪里看出各民族大团结的景象？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（情谊浓，就是各民族兄弟团结在一起，像亲兄弟一样。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“齐奋发，共繁荣”是说各民族兄弟团结一心，共同谋发展，共同奔小康。）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自由读，小组读，齐读，读出人们的团结奋进。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3.指导朗读全文：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（1）范读儿歌，注意听老师的语气和语调。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（2）请同学们在小组中练读，不足之处，请老师和同学指点。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（3）男女生赛读，齐读。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9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（四）开火车学新词。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词语：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华夏儿女 炎黄子孙 神州大地 巍巍中华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家庭和睦 民族团结 奋发图强 只争朝夕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2.小朋友，我们一起来开小火车，读错了，火车火车请停下。修理员来帮着修一下。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（1）横着开火车。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（2）竖着开火车。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（3）开双轨列车，看谁开得快。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（4）开双轨列车，先读读字音，再说一句话。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3.各种方式读。（生自由读，指名读，同桌之间互读，男女生比赛读，全班齐读。）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4.通过上面的反复朗读，这些字词已经成为我们的老朋友了，识字和认人是一样的，见面多了就熟悉了，就成了老朋友了。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（五）总结延伸，朗读巩固。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（课件出示）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"http://www.so.com/s?q=%E6%88%91%E7%88%B1%E6%88%91%E7%9A%84%E7%A5%96%E5%9B%BD&amp;ie=utf-8&amp;src=internal_wenda_recommend_text" \t "http://wenda.so.com/q/_blank"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我爱我的祖国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祖国祖国我爱你，锦绣山河多美丽。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"http://www.so.com/s?q=%E4%B8%89%E5%B1%B1%E4%BA%94%E5%B2%B3&amp;ie=utf-8&amp;src=internal_wenda_recommend_text" \t "http://wenda.so.com/q/_blank"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三山五岳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秀峰奇，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"http://www.so.com/s?q=%E6%B4%9E%E5%BA%AD%E6%B9%96&amp;ie=utf-8&amp;src=internal_wenda_recommend_text" \t "http://wenda.so.com/q/_blank"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洞庭湖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中君山立。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"http://www.so.com/s?q=%E6%A1%82%E6%9E%97%E5%B1%B1%E6%B0%B4%E7%94%B2%E5%A4%A9%E4%B8%8B&amp;ie=utf-8&amp;src=internal_wenda_recommend_text" \t "http://wenda.so.com/q/_blank"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桂林山水甲天下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"http://www.so.com/s?q=%E4%B8%87%E9%87%8C%E9%95%BF%E5%9F%8E&amp;ie=utf-8&amp;src=internal_wenda_recommend_text" \t "http://wenda.so.com/q/_blank"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万里长城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数第一。祖国成立六十年，处处展现新天地。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shd w:val="clear" w:color="auto" w:fill="FFFFFF"/>
        </w:rPr>
        <w:t>板书设计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198120</wp:posOffset>
                </wp:positionV>
                <wp:extent cx="76200" cy="605155"/>
                <wp:effectExtent l="4445" t="4445" r="14605" b="19050"/>
                <wp:wrapNone/>
                <wp:docPr id="1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5155"/>
                        </a:xfrm>
                        <a:prstGeom prst="leftBrace">
                          <a:avLst>
                            <a:gd name="adj1" fmla="val 6618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87" type="#_x0000_t87" style="position:absolute;left:0pt;margin-left:78.8pt;margin-top:15.6pt;height:47.65pt;width:6pt;z-index:251665408;mso-width-relative:page;mso-height-relative:page;" filled="f" stroked="t" coordsize="21600,21600" o:gfxdata="UEsDBAoAAAAAAIdO4kAAAAAAAAAAAAAAAAAEAAAAZHJzL1BLAwQUAAAACACHTuJARMxtgNoAAAAK&#10;AQAADwAAAGRycy9kb3ducmV2LnhtbE2PzU7DMBCE70i8g7VIXCrqxNCUhjiVgFZIICG15QGceEki&#10;4nUUu39vz/YEt53d0ew3xfLkenHAMXSeNKTTBARS7W1HjYav3fruEUSIhqzpPaGGMwZYltdXhcmt&#10;P9IGD9vYCA6hkBsNbYxDLmWoW3QmTP2AxLdvPzoTWY6NtKM5crjrpUqSTDrTEX9ozYAvLdY/273T&#10;MPlcqMnbJvqH97RRq9fd/ON5XWl9e5MmTyAinuKfGS74jA4lM1V+TzaInvVsnrFVw32qQFwM2YIX&#10;FQ8qm4EsC/m/QvkLUEsDBBQAAAAIAIdO4kAUL7J0BgIAAPgDAAAOAAAAZHJzL2Uyb0RvYy54bWyt&#10;U82O0zAQviPxDpbvNElFyhI1XQnKckGw0sIDTP2TBPlPtrdpb9wQz8CNI++wvM1K8BaM3Wy3wAUh&#10;cnDGnvE333zjWZ7vtCJb4cNgTUurWUmJMMzywXQtfff24tEZJSGC4aCsES3di0DPVw8fLEfXiLnt&#10;reLCEwQxoRldS/sYXVMUgfVCQ5hZJww6pfUaIm59V3API6JrVczLclGM1nPnLRMh4On64KSrjC+l&#10;YPGNlEFEolqK3GJefV43aS1WS2g6D64f2EQD/oGFhsFg0iPUGiKQaz/8AaUH5m2wMs6Y1YWVcmAi&#10;14DVVOVv1Vz14ESuBcUJ7ihT+H+w7PX20pOBY+8eU2JAY4++f/z648On28/fbm++kLMk0ehCg5FX&#10;7tJPu4BmqncnvU5/rITssqz7o6xiFwnDwycL7BQlDD2Lsq7qOkEW93edD/GlsJoko6VKyPjMA0uV&#10;QwPbVyFmZflED/j7ihKpFTZqC4osFtXZXSNPYuanMXWJ35R2QkQCd4kTvLEXg1L5OShDxpY+rec1&#10;kgZ8lFJBRFM7lCmYLvMKVg08XUmXg+82z5UnSAerz9+U7JewlG8NoT/EZVcKg6YXwF8YTuLeof4G&#10;J4UmClpwSpTAwUpWjowwqL+JxOqUQZVT5w69StbG8j22+9r5oetR6iqzTB58Xrkn0yik93u6z0j3&#10;A7v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TMbYDaAAAACgEAAA8AAAAAAAAAAQAgAAAAIgAA&#10;AGRycy9kb3ducmV2LnhtbFBLAQIUABQAAAAIAIdO4kAUL7J0BgIAAPg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140970</wp:posOffset>
                </wp:positionV>
                <wp:extent cx="76200" cy="605155"/>
                <wp:effectExtent l="0" t="4445" r="19050" b="19050"/>
                <wp:wrapNone/>
                <wp:docPr id="15" name="自选图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05155"/>
                        </a:xfrm>
                        <a:prstGeom prst="leftBrace">
                          <a:avLst>
                            <a:gd name="adj1" fmla="val 6618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27" o:spid="_x0000_s1026" o:spt="87" type="#_x0000_t87" style="position:absolute;left:0pt;flip:x;margin-left:266.25pt;margin-top:11.1pt;height:47.65pt;width:6pt;z-index:251664384;mso-width-relative:page;mso-height-relative:page;" filled="f" stroked="t" coordsize="21600,21600" o:gfxdata="UEsDBAoAAAAAAIdO4kAAAAAAAAAAAAAAAAAEAAAAZHJzL1BLAwQUAAAACACHTuJANd8G69oAAAAK&#10;AQAADwAAAGRycy9kb3ducmV2LnhtbE2PQW7CMBBF95V6B2sqdVMVJ4ZAFeKwQGLRLiilHMDEJolq&#10;j1PbELh9p6t2OTNPf96vVldn2cWE2HuUkE8yYAYbr3tsJRw+N88vwGJSqJX1aCTcTIRVfX9XqVL7&#10;ET/MZZ9aRiEYSyWhS2koOY9NZ5yKEz8YpNvJB6cSjaHlOqiRwp3lIsvm3Kke6UOnBrPuTPO1PzsJ&#10;62n/etjuvu08vN3y9L7Yjht8kvLxIc+WwJK5pj8YfvVJHWpyOvoz6sishGIqCkIlCCGAEVDMZrQ4&#10;EpkvCuB1xf9XqH8AUEsDBBQAAAAIAIdO4kALpAFMDwIAAAQEAAAOAAAAZHJzL2Uyb0RvYy54bWyt&#10;U0uOEzEQ3SNxB8t70t0RyQytdEaCMLBAMNLAASr+pI38k+1JJzt2iDOwY8kd4DYjwS0oOz0hwAYh&#10;emGVu8qvXr1nLy52RpOtCFE529FmUlMiLHNc2U1H37y+fHBOSUxgOWhnRUf3ItKL5f17i8G3Yup6&#10;p7kIBEFsbAff0T4l31ZVZL0wECfOC4tJ6YKBhNuwqXiAAdGNrqZ1Pa8GF7gPjokY8e/qkKTLgi+l&#10;YOmVlFEkojuK3FJZQ1nXea2WC2g3AXyv2EgD/oGFAWWx6RFqBQnITVB/QBnFgotOpglzpnJSKibK&#10;DDhNU/82zXUPXpRZUJzojzLF/wfLXm6vAlEcvZtRYsGgR9/ef/7+7sPtx6+3Xz6Rh9OzLNLgY4u1&#10;1/4qjLuIYZ54J4MhUiv/HDGKBjgV2RWJ90eJxS4Rhj/P5ugaJQwz83rWzGYZvDqgZDQfYnomnCE5&#10;6KgWMj0OwLIK0ML2RUxFZT5SBf62oUQajaZtQZP5vDm/M/WkZnpaM6vxG9uOiEjgrnGGt+5SaV2u&#10;hrZk6Oij2RTVYYAXVGpIGBqPkkW7Kbyi04rnI/lwDJv1Ex0I0sHpyzc2+6Us91tB7A91JZXLoO0F&#10;8KeWk7T36IXFV0MzBSM4JVrgI8tRqUyg9N9U4nTaosrZw4NrOVo7vkfrb3xQmx6lbgrLnMGrVjwZ&#10;n0W+y6f7gvTz8S5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XfBuvaAAAACgEAAA8AAAAAAAAA&#10;AQAgAAAAIgAAAGRycy9kb3ducmV2LnhtbFBLAQIUABQAAAAIAIdO4kALpAFMDwIAAAQEAAAOAAAA&#10;AAAAAAEAIAAAACkBAABkcnMvZTJvRG9jLnhtbFBLBQYAAAAABgAGAFkBAACq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总说祖国山河壮美。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3220" w:hanging="2760" w:hangingChars="115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神州谣   具体说，几种代表性的景物。  祖国壮美，民族团结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2741" w:leftChars="848" w:hanging="960" w:hangingChars="4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民族要团结，统一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985C"/>
    <w:multiLevelType w:val="singleLevel"/>
    <w:tmpl w:val="59C8985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658D2"/>
    <w:rsid w:val="580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2018-02-11T03:21:00Z</dcterms:created>
  <dc:creator>Administrator</dc:creator>
  <cp:lastModifiedBy>Administrator</cp:lastModifiedBy>
  <dcterms:modified xsi:type="dcterms:W3CDTF">2018-02-11T03:22:04Z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