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新人教版小学二年级数学下册课课练</w:t>
      </w:r>
    </w:p>
    <w:p>
      <w:pPr>
        <w:spacing w:line="400" w:lineRule="exact"/>
        <w:jc w:val="center"/>
        <w:rPr>
          <w:rFonts w:hint="eastAsia" w:ascii="黑体" w:hAnsi="黑体" w:eastAsia="黑体"/>
          <w:sz w:val="32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第一单元</w:t>
      </w:r>
      <w:bookmarkStart w:id="0" w:name="_GoBack"/>
      <w:r>
        <w:rPr>
          <w:rFonts w:hint="eastAsia" w:ascii="黑体" w:hAnsi="黑体" w:eastAsia="黑体"/>
          <w:sz w:val="32"/>
        </w:rPr>
        <w:t>《数据收集整理》</w:t>
      </w:r>
      <w:bookmarkEnd w:id="0"/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第1课时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</w:t>
      </w:r>
      <w:r>
        <w:rPr>
          <w:rFonts w:hint="eastAsia"/>
          <w:b/>
          <w:bCs/>
          <w:sz w:val="28"/>
          <w:szCs w:val="28"/>
        </w:rPr>
        <w:t xml:space="preserve">调查本班同学最喜欢哪一个季节，看下表： </w:t>
      </w:r>
    </w:p>
    <w:tbl>
      <w:tblPr>
        <w:tblStyle w:val="3"/>
        <w:tblW w:w="486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972"/>
        <w:gridCol w:w="972"/>
        <w:gridCol w:w="9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季节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春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夏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秋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</w:tbl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（1）本班一共有（    ）人，喜欢（    ）季节的人数最多。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（2）如果组织同学们去游玩，最好应安排在（    ）季节。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（3）你还能提出其他数学问题并解答吗？</w:t>
      </w:r>
    </w:p>
    <w:p>
      <w:pPr>
        <w:rPr>
          <w:rFonts w:hint="eastAsia"/>
          <w:bCs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562" w:firstLineChars="200"/>
        <w:jc w:val="left"/>
        <w:rPr>
          <w:rFonts w:hint="eastAsia" w:ascii="楷体_GB2312" w:hAnsi="Arial Unicode MS" w:eastAsia="楷体_GB2312" w:cs="Arial Unicode MS"/>
          <w:b/>
          <w:sz w:val="28"/>
          <w:szCs w:val="28"/>
        </w:rPr>
      </w:pPr>
      <w:r>
        <w:rPr>
          <w:rFonts w:hint="eastAsia" w:ascii="楷体_GB2312" w:hAnsi="Arial Unicode MS" w:eastAsia="楷体_GB2312" w:cs="Arial Unicode MS"/>
          <w:b/>
          <w:sz w:val="28"/>
          <w:szCs w:val="28"/>
        </w:rPr>
        <w:t>丁丁调查班里同学们最喜欢吃的水果，除了丁丁每位同学都选择</w:t>
      </w:r>
    </w:p>
    <w:p>
      <w:pPr>
        <w:spacing w:line="360" w:lineRule="auto"/>
        <w:jc w:val="left"/>
        <w:rPr>
          <w:rFonts w:hint="eastAsia" w:ascii="楷体_GB2312" w:hAnsi="Arial Unicode MS" w:eastAsia="楷体_GB2312" w:cs="Arial Unicode MS"/>
          <w:b/>
          <w:sz w:val="28"/>
          <w:szCs w:val="28"/>
        </w:rPr>
      </w:pPr>
      <w:r>
        <w:rPr>
          <w:rFonts w:hint="eastAsia" w:ascii="楷体_GB2312" w:hAnsi="Arial Unicode MS" w:eastAsia="楷体_GB2312" w:cs="Arial Unicode MS"/>
          <w:b/>
          <w:sz w:val="28"/>
          <w:szCs w:val="28"/>
        </w:rPr>
        <w:t>了一张水果卡片。</w:t>
      </w:r>
    </w:p>
    <w:p>
      <w:pPr>
        <w:spacing w:line="360" w:lineRule="auto"/>
        <w:jc w:val="center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ascii="Arial Unicode MS" w:hAnsi="Arial Unicode MS" w:eastAsia="Arial Unicode MS" w:cs="Arial Unicode MS"/>
          <w:sz w:val="28"/>
          <w:szCs w:val="28"/>
        </w:rPr>
        <w:drawing>
          <wp:inline distT="0" distB="0" distL="114300" distR="114300">
            <wp:extent cx="4056380" cy="1899920"/>
            <wp:effectExtent l="0" t="0" r="0" b="0"/>
            <wp:docPr id="1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638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Arial" w:hAnsi="Arial" w:eastAsia="楷体_GB2312" w:cs="Arial Unicode MS"/>
          <w:bCs/>
          <w:sz w:val="28"/>
          <w:szCs w:val="28"/>
        </w:rPr>
      </w:pPr>
      <w:r>
        <w:rPr>
          <w:rFonts w:hint="eastAsia" w:ascii="Arial" w:hAnsi="Arial" w:eastAsia="楷体_GB2312" w:cs="Arial Unicode MS"/>
          <w:bCs/>
          <w:sz w:val="28"/>
          <w:szCs w:val="28"/>
        </w:rPr>
        <w:t>（1）数一数，填一填。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  <w:r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  <w:t>水果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  <w:r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  <w:t>苹果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  <w:r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  <w:t>橘子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  <w:r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  <w:t>梨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  <w:r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  <w:t>西瓜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  <w:r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  <w:t>草莓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  <w:r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  <w:t>人数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Arial" w:hAnsi="Arial" w:eastAsia="楷体_GB2312" w:cs="Arial Unicode MS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Arial" w:hAnsi="Arial" w:eastAsia="楷体_GB2312" w:cs="Arial Unicode MS"/>
          <w:bCs/>
          <w:sz w:val="28"/>
          <w:szCs w:val="28"/>
        </w:rPr>
      </w:pPr>
      <w:r>
        <w:rPr>
          <w:rFonts w:hint="eastAsia" w:ascii="Arial" w:hAnsi="Arial" w:eastAsia="楷体_GB2312" w:cs="Arial Unicode MS"/>
          <w:bCs/>
          <w:sz w:val="28"/>
          <w:szCs w:val="28"/>
        </w:rPr>
        <w:t>（2）喜欢（   ）的人数最多，喜欢（   ）的人数最少。</w:t>
      </w:r>
    </w:p>
    <w:p>
      <w:pPr>
        <w:spacing w:line="360" w:lineRule="auto"/>
        <w:jc w:val="left"/>
        <w:rPr>
          <w:rFonts w:hint="eastAsia" w:ascii="Arial" w:hAnsi="Arial" w:eastAsia="楷体_GB2312" w:cs="Arial Unicode MS"/>
          <w:bCs/>
          <w:sz w:val="28"/>
          <w:szCs w:val="28"/>
        </w:rPr>
      </w:pPr>
      <w:r>
        <w:rPr>
          <w:rFonts w:hint="eastAsia" w:ascii="Arial" w:hAnsi="Arial" w:eastAsia="楷体_GB2312" w:cs="Arial Unicode MS"/>
          <w:bCs/>
          <w:sz w:val="28"/>
          <w:szCs w:val="28"/>
        </w:rPr>
        <w:t>（3）丁丁的班级一共有（   ）人。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  <w:r>
        <w:rPr>
          <w:rFonts w:hint="eastAsia" w:ascii="宋体" w:hAnsi="宋体"/>
          <w:sz w:val="28"/>
          <w:szCs w:val="28"/>
        </w:rPr>
        <w:t xml:space="preserve">  第2课时</w:t>
      </w:r>
    </w:p>
    <w:p>
      <w:pPr>
        <w:rPr>
          <w:rFonts w:hint="eastAsia" w:ascii="宋体" w:hAnsi="宋体"/>
          <w:sz w:val="24"/>
        </w:rPr>
      </w:pPr>
    </w:p>
    <w:p>
      <w:pPr>
        <w:numPr>
          <w:ilvl w:val="0"/>
          <w:numId w:val="2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口算。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5×8=       6×4=        7×7=      9×5=        2×3=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9×2=       8×9=        7×8=      5×5=        4×3=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5+8=        6×6=        3×7=      4×8=        9×3=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1×2=       9×9=        6×8=      8×0=        4×7=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是张老师调查本班同学最喜欢的业余活动情况统计表。</w:t>
      </w: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89"/>
        <w:gridCol w:w="1260"/>
        <w:gridCol w:w="144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活动项目</w:t>
            </w:r>
          </w:p>
        </w:tc>
        <w:tc>
          <w:tcPr>
            <w:tcW w:w="13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看电视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看书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旅游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其他业余活动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3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</w:tbl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最喜欢（   ）的人最多，最喜欢（    ）的人最少。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最喜欢看书的比最喜欢旅游的多（    ）人。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最喜欢看电视的比最喜欢运动的多（    ）人。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这个班一共有（    ）人。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三、试东方红电器商店电视机销售情况统计表。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东方红电器商店电视机销售情况统计表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984"/>
        <w:gridCol w:w="984"/>
        <w:gridCol w:w="984"/>
        <w:gridCol w:w="984"/>
        <w:gridCol w:w="984"/>
        <w:gridCol w:w="9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销售量（台）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</w:tr>
    </w:tbl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1、星期（   ）销售量最少。</w:t>
      </w:r>
    </w:p>
    <w:p>
      <w:pPr>
        <w:spacing w:line="360" w:lineRule="auto"/>
        <w:ind w:left="420" w:leftChars="200" w:firstLine="124" w:firstLineChars="52"/>
        <w:rPr>
          <w:rFonts w:hint="eastAsia"/>
          <w:sz w:val="24"/>
        </w:rPr>
      </w:pPr>
      <w:r>
        <w:rPr>
          <w:rFonts w:hint="eastAsia"/>
          <w:sz w:val="24"/>
        </w:rPr>
        <w:t>2、星期（   ）销售量最多。</w:t>
      </w:r>
    </w:p>
    <w:p>
      <w:pPr>
        <w:spacing w:line="360" w:lineRule="auto"/>
        <w:ind w:left="420" w:leftChars="200" w:firstLine="124" w:firstLineChars="52"/>
        <w:rPr>
          <w:rFonts w:hint="eastAsia"/>
          <w:sz w:val="24"/>
        </w:rPr>
      </w:pPr>
      <w:r>
        <w:rPr>
          <w:rFonts w:hint="eastAsia"/>
          <w:sz w:val="24"/>
        </w:rPr>
        <w:t>3、星期（   ）和星期（   ）销售量一样多。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四、下面是二（1）班同学最喜欢吃的蔬菜情况统计表。</w:t>
      </w:r>
    </w:p>
    <w:tbl>
      <w:tblPr>
        <w:tblStyle w:val="3"/>
        <w:tblW w:w="8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11"/>
        <w:gridCol w:w="1518"/>
        <w:gridCol w:w="1518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2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蔬菜种类</w:t>
            </w:r>
          </w:p>
        </w:tc>
        <w:tc>
          <w:tcPr>
            <w:tcW w:w="231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胡萝卜</w:t>
            </w:r>
          </w:p>
        </w:tc>
        <w:tc>
          <w:tcPr>
            <w:tcW w:w="151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151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茄子</w:t>
            </w:r>
          </w:p>
        </w:tc>
        <w:tc>
          <w:tcPr>
            <w:tcW w:w="151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2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31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1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1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1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？</w:t>
            </w:r>
          </w:p>
        </w:tc>
      </w:tr>
    </w:tbl>
    <w:p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喜欢吃白菜的人数比吃茄子的人数多12人，喜欢吃白菜的有（    ）人。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喜欢吃胡萝卜和西红柿的一共有（    ）人。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你还能提出什么数学问题并解答。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DD2"/>
    <w:multiLevelType w:val="multilevel"/>
    <w:tmpl w:val="180D5DD2"/>
    <w:lvl w:ilvl="0" w:tentative="0">
      <w:start w:val="1"/>
      <w:numFmt w:val="decimal"/>
      <w:lvlText w:val="%1、"/>
      <w:lvlJc w:val="left"/>
      <w:pPr>
        <w:tabs>
          <w:tab w:val="left" w:pos="1000"/>
        </w:tabs>
        <w:ind w:left="10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20"/>
        </w:tabs>
        <w:ind w:left="11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0"/>
        </w:tabs>
        <w:ind w:left="15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0"/>
        </w:tabs>
        <w:ind w:left="19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0"/>
        </w:tabs>
        <w:ind w:left="23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0"/>
        </w:tabs>
        <w:ind w:left="28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0"/>
        </w:tabs>
        <w:ind w:left="32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0"/>
        </w:tabs>
        <w:ind w:left="36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0"/>
        </w:tabs>
        <w:ind w:left="4060" w:hanging="420"/>
      </w:pPr>
    </w:lvl>
  </w:abstractNum>
  <w:abstractNum w:abstractNumId="1">
    <w:nsid w:val="54E87D3D"/>
    <w:multiLevelType w:val="multilevel"/>
    <w:tmpl w:val="54E87D3D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5253104"/>
    <w:multiLevelType w:val="singleLevel"/>
    <w:tmpl w:val="5525310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E96376B"/>
    <w:multiLevelType w:val="multilevel"/>
    <w:tmpl w:val="6E96376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0092C"/>
    <w:rsid w:val="41A0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2018-02-12T02:28:00Z</dcterms:created>
  <dc:creator>Administrator</dc:creator>
  <cp:lastModifiedBy>Administrator</cp:lastModifiedBy>
  <dcterms:modified xsi:type="dcterms:W3CDTF">2018-02-12T02:29:30Z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