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default" w:ascii="楷体_GB2312" w:hAnsi="Helvetica Neue" w:eastAsia="楷体_GB2312" w:cs="楷体_GB2312"/>
          <w:i w:val="0"/>
          <w:caps w:val="0"/>
          <w:color w:val="3E3E3E"/>
          <w:spacing w:val="0"/>
          <w:sz w:val="28"/>
          <w:szCs w:val="28"/>
          <w:shd w:val="clear" w:fill="FFFFFF"/>
        </w:rPr>
        <w:t> </w:t>
      </w:r>
      <w:r>
        <w:rPr>
          <w:rStyle w:val="4"/>
          <w:rFonts w:hint="default" w:ascii="楷体_GB2312" w:hAnsi="Helvetica Neue" w:eastAsia="楷体_GB2312" w:cs="楷体_GB2312"/>
          <w:i w:val="0"/>
          <w:caps w:val="0"/>
          <w:color w:val="3E3E3E"/>
          <w:spacing w:val="0"/>
          <w:sz w:val="28"/>
          <w:szCs w:val="28"/>
          <w:shd w:val="clear" w:fill="007AAA"/>
        </w:rPr>
        <w:t> </w:t>
      </w:r>
      <w:r>
        <w:rPr>
          <w:rStyle w:val="4"/>
          <w:rFonts w:hint="eastAsia" w:ascii="楷体_GB2312" w:hAnsi="Helvetica Neue" w:eastAsia="楷体_GB2312" w:cs="楷体_GB2312"/>
          <w:i w:val="0"/>
          <w:caps w:val="0"/>
          <w:color w:val="888888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4"/>
          <w:rFonts w:ascii="楷体_GB2312" w:hAnsi="Helvetica Neue" w:eastAsia="楷体_GB2312" w:cs="楷体_GB2312"/>
          <w:i w:val="0"/>
          <w:caps w:val="0"/>
          <w:color w:val="888888"/>
          <w:spacing w:val="0"/>
          <w:sz w:val="28"/>
          <w:szCs w:val="28"/>
          <w:bdr w:val="none" w:color="auto" w:sz="0" w:space="0"/>
          <w:shd w:val="clear" w:fill="FFFFFF"/>
        </w:rPr>
        <w:t>笔</w:t>
      </w:r>
      <w:r>
        <w:rPr>
          <w:rStyle w:val="4"/>
          <w:rFonts w:hint="default" w:ascii="楷体_GB2312" w:hAnsi="Helvetica Neue" w:eastAsia="楷体_GB2312" w:cs="楷体_GB2312"/>
          <w:i w:val="0"/>
          <w:caps w:val="0"/>
          <w:color w:val="888888"/>
          <w:spacing w:val="0"/>
          <w:sz w:val="28"/>
          <w:szCs w:val="28"/>
          <w:bdr w:val="none" w:color="auto" w:sz="0" w:space="0"/>
          <w:shd w:val="clear" w:fill="FFFFFF"/>
        </w:rPr>
        <w:t>画、笔顺、易错笔画、易错笔顺、间架结构、部首名称</w:t>
      </w:r>
      <w:r>
        <w:rPr>
          <w:rFonts w:hint="default" w:ascii="楷体_GB2312" w:hAnsi="Helvetica Neue" w:eastAsia="楷体_GB2312" w:cs="楷体_GB2312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default" w:ascii="楷体_GB2312" w:hAnsi="Helvetica Neue" w:eastAsia="楷体_GB2312" w:cs="楷体_GB2312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007AA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4"/>
          <w:color w:val="C00000"/>
          <w:bdr w:val="none" w:color="auto" w:sz="0" w:space="0"/>
        </w:rPr>
        <w:t>一、汉字笔画名称表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096000" cy="587692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4"/>
          <w:color w:val="C00000"/>
          <w:bdr w:val="none" w:color="auto" w:sz="0" w:space="0"/>
        </w:rPr>
        <w:t>二、汉字笔顺规则表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200650" cy="61531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4"/>
          <w:color w:val="C00000"/>
          <w:bdr w:val="none" w:color="auto" w:sz="0" w:space="0"/>
        </w:rPr>
        <w:t>三、笔画易错的汉字表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010150" cy="61245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4"/>
          <w:color w:val="C00000"/>
          <w:bdr w:val="none" w:color="auto" w:sz="0" w:space="0"/>
        </w:rPr>
        <w:t>四、笔顺易错的汉字表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267325" cy="32337375"/>
            <wp:effectExtent l="0" t="0" r="952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3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4"/>
          <w:color w:val="C00000"/>
          <w:bdr w:val="none" w:color="auto" w:sz="0" w:space="0"/>
        </w:rPr>
        <w:t>五、汉字间架结构表</w:t>
      </w:r>
    </w:p>
    <w:tbl>
      <w:tblPr>
        <w:tblW w:w="6539" w:type="dxa"/>
        <w:jc w:val="center"/>
        <w:tblInd w:w="1034" w:type="dxa"/>
        <w:tblBorders>
          <w:top w:val="none" w:color="99CCCC" w:sz="0" w:space="0"/>
          <w:left w:val="none" w:color="99CCCC" w:sz="0" w:space="0"/>
          <w:bottom w:val="none" w:color="99CCCC" w:sz="0" w:space="0"/>
          <w:right w:val="none" w:color="99CCCC" w:sz="0" w:space="0"/>
          <w:insideH w:val="none" w:color="99CCCC" w:sz="0" w:space="0"/>
          <w:insideV w:val="none" w:color="99CCCC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755"/>
        <w:gridCol w:w="3120"/>
      </w:tblGrid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 比例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字例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间架 比例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独体结构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米、日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方正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品字形结构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品、森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各部分相等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上下结构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思、华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上下相等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霜、花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上小下大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基、想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上大下小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上中下结构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意、草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上中下相等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褒、裹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上中下不等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左右结构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村、联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左右相等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伟、搞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左窄右宽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刚、郭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左宽右窄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左中右结构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街、坳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左中右相等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滩、傲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左中右不等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全包围结构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圆、国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全包围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半包围结构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医、叵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左包右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庆、尾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左上包右下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匀、句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右上包左下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遍、建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左下包右上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闻、闲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上包下</w:t>
            </w:r>
          </w:p>
        </w:tc>
      </w:tr>
      <w:tr>
        <w:tblPrEx>
          <w:tblBorders>
            <w:top w:val="none" w:color="99CCCC" w:sz="0" w:space="0"/>
            <w:left w:val="none" w:color="99CCCC" w:sz="0" w:space="0"/>
            <w:bottom w:val="none" w:color="99CCCC" w:sz="0" w:space="0"/>
            <w:right w:val="none" w:color="99CCCC" w:sz="0" w:space="0"/>
            <w:insideH w:val="none" w:color="99CCCC" w:sz="0" w:space="0"/>
            <w:insideV w:val="none" w:color="99CCCC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函、凶</w:t>
            </w:r>
          </w:p>
        </w:tc>
        <w:tc>
          <w:tcPr>
            <w:tcW w:w="3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下包上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4"/>
          <w:color w:val="C00000"/>
          <w:bdr w:val="none" w:color="auto" w:sz="0" w:space="0"/>
        </w:rPr>
        <w:t>六、部首名称表</w:t>
      </w:r>
    </w:p>
    <w:tbl>
      <w:tblPr>
        <w:tblW w:w="8602" w:type="dxa"/>
        <w:jc w:val="center"/>
        <w:tblInd w:w="2" w:type="dxa"/>
        <w:tblBorders>
          <w:top w:val="none" w:color="FF9900" w:sz="0" w:space="0"/>
          <w:left w:val="none" w:color="FF9900" w:sz="0" w:space="0"/>
          <w:bottom w:val="none" w:color="FF9900" w:sz="0" w:space="0"/>
          <w:right w:val="none" w:color="FF9900" w:sz="0" w:space="0"/>
          <w:insideH w:val="none" w:color="FF9900" w:sz="0" w:space="0"/>
          <w:insideV w:val="none" w:color="FF99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07"/>
        <w:gridCol w:w="1436"/>
        <w:gridCol w:w="369"/>
        <w:gridCol w:w="774"/>
        <w:gridCol w:w="1807"/>
        <w:gridCol w:w="1635"/>
      </w:tblGrid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形状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例字</w:t>
            </w:r>
          </w:p>
        </w:tc>
        <w:tc>
          <w:tcPr>
            <w:tcW w:w="3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CCCFF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形状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例字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冫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两点水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次、冷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止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止字旁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武、歧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冖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秃宝盖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军、写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扇、房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十字儿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华、早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礻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祖、祁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讠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言字旁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论、计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琅、班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刂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立刀旁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制、别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村、杜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谷、分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辆、输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人字头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仓、全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暇、明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厂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厂字旁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原、压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曰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冒字头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冒、暑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努、加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父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父字头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爹、斧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又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又字旁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艰、难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牜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牵、特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亻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单人旁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侵、但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攵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反文旁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敏、故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卩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单耳旁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却、卯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斤字头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新、靳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阝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双耳旁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陆、阳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爫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爪字头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爱、爰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廴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延、建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腹、肋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勹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包字头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甸、旬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穴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穴宝盖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穿、空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厶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私字儿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参、牟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竖、章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匚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三框儿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医、巨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盲、瞳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冂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同字框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网、冈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男、胃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氵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三点水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泸、沟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研、砂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彡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三撇儿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彤、杉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矢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矢字旁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矮、短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忄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竖心旁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悄、慌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疒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疼、痛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宀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宝盖儿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宜、宫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衤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衣字旁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衬、裤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底、庆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钅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错、铁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夕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夕字旁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梦、多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罒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皿字头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蜀、盆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辶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走之旁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邀、迈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皿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皿字底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孟、盖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封、时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禾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禾木旁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秋、秀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扌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提手旁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拖、拉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泉、皇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提土旁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地、埋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鸟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鸟字旁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鸭、鸡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艹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草字头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药、花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粒、糕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大字头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套、奋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栗、要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小字头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肖、尘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页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页字旁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顷、须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唱、喊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舌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舌字旁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乱、辞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囗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方框儿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国、固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缶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缶字旁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缸、缺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门字框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阅、阎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耽、职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巾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巾字旁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师、幔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虫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虫字旁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蛹、虾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峡、岐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虍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虎字头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虑、虎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双人旁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徐、徒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竹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竹字头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管、篮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犭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反犬旁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猪、狗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舟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舟字旁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船、舵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饣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饱、饭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赵、超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尸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尸字头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屡、屈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距、踞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弓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弓字旁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张、引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角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角字旁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触、解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孑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孩、孔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躲、射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妈、娘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鲜、鳄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纟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绞丝旁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绒、线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隹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隹字旁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雀、售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骝、驼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雨字头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露、霜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灬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四点底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热、煮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齿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齿字旁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龄、龉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旅、放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革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革字旁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靴、鞭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拜、掰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骼、髓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欠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欠字旁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欲、歉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韶、韵</w:t>
            </w:r>
          </w:p>
        </w:tc>
      </w:tr>
      <w:tr>
        <w:tblPrEx>
          <w:tblBorders>
            <w:top w:val="none" w:color="FF9900" w:sz="0" w:space="0"/>
            <w:left w:val="none" w:color="FF9900" w:sz="0" w:space="0"/>
            <w:bottom w:val="none" w:color="FF9900" w:sz="0" w:space="0"/>
            <w:right w:val="none" w:color="FF9900" w:sz="0" w:space="0"/>
            <w:insideH w:val="none" w:color="FF9900" w:sz="0" w:space="0"/>
            <w:insideV w:val="none" w:color="FF99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火字旁</w:t>
            </w:r>
          </w:p>
        </w:tc>
        <w:tc>
          <w:tcPr>
            <w:tcW w:w="1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灭、炎</w:t>
            </w:r>
          </w:p>
        </w:tc>
        <w:tc>
          <w:tcPr>
            <w:tcW w:w="3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</w:t>
            </w:r>
          </w:p>
        </w:tc>
        <w:tc>
          <w:tcPr>
            <w:tcW w:w="1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心字旁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意、惠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6FC1"/>
    <w:rsid w:val="63EB6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2017-11-17T01:23:00Z</dcterms:created>
  <dc:creator>Administrator</dc:creator>
  <cp:lastModifiedBy>Administrator</cp:lastModifiedBy>
  <dcterms:modified xsi:type="dcterms:W3CDTF">2017-11-17T01:24:41Z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